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1D0" w:rsidRDefault="00E451D0" w:rsidP="00E451D0">
      <w:pPr>
        <w:jc w:val="center"/>
        <w:rPr>
          <w:b/>
          <w:sz w:val="32"/>
          <w:szCs w:val="32"/>
        </w:rPr>
      </w:pPr>
      <w:r w:rsidRPr="006B1519">
        <w:rPr>
          <w:b/>
          <w:sz w:val="32"/>
          <w:szCs w:val="32"/>
        </w:rPr>
        <w:t>Uznesenia</w:t>
      </w:r>
    </w:p>
    <w:p w:rsidR="00E451D0" w:rsidRPr="006B1519" w:rsidRDefault="00E451D0" w:rsidP="00E451D0">
      <w:pPr>
        <w:jc w:val="center"/>
        <w:rPr>
          <w:b/>
          <w:sz w:val="24"/>
          <w:szCs w:val="24"/>
        </w:rPr>
      </w:pPr>
      <w:r>
        <w:rPr>
          <w:b/>
          <w:sz w:val="24"/>
          <w:szCs w:val="24"/>
        </w:rPr>
        <w:t>zo zasadnutia obecného zastupiteľstva v Hontianskych Moravciach dňa 13.01.2023</w:t>
      </w:r>
    </w:p>
    <w:p w:rsidR="00E451D0" w:rsidRDefault="00E451D0" w:rsidP="00E451D0">
      <w:pPr>
        <w:rPr>
          <w:b/>
          <w:sz w:val="28"/>
          <w:szCs w:val="28"/>
        </w:rPr>
      </w:pPr>
    </w:p>
    <w:p w:rsidR="00E451D0" w:rsidRDefault="00E451D0" w:rsidP="00E451D0">
      <w:pPr>
        <w:rPr>
          <w:b/>
          <w:sz w:val="24"/>
          <w:szCs w:val="24"/>
        </w:rPr>
      </w:pPr>
      <w:r>
        <w:rPr>
          <w:b/>
          <w:sz w:val="24"/>
          <w:szCs w:val="24"/>
        </w:rPr>
        <w:t>Obecné zastupiteľstvo v Hontianskych Moravciach:</w:t>
      </w:r>
    </w:p>
    <w:p w:rsidR="00E451D0" w:rsidRDefault="00E451D0" w:rsidP="00E451D0">
      <w:pPr>
        <w:rPr>
          <w:b/>
          <w:sz w:val="24"/>
          <w:szCs w:val="24"/>
        </w:rPr>
      </w:pPr>
    </w:p>
    <w:p w:rsidR="00E451D0" w:rsidRDefault="00E451D0" w:rsidP="00E451D0">
      <w:pPr>
        <w:jc w:val="center"/>
        <w:rPr>
          <w:b/>
          <w:sz w:val="24"/>
          <w:szCs w:val="24"/>
        </w:rPr>
      </w:pPr>
      <w:r>
        <w:rPr>
          <w:b/>
          <w:sz w:val="24"/>
          <w:szCs w:val="24"/>
        </w:rPr>
        <w:t>Uznesenie č.1/2023</w:t>
      </w:r>
    </w:p>
    <w:p w:rsidR="00E451D0" w:rsidRPr="006B1519" w:rsidRDefault="00E451D0" w:rsidP="00E451D0">
      <w:pPr>
        <w:rPr>
          <w:b/>
          <w:sz w:val="24"/>
          <w:szCs w:val="24"/>
          <w:u w:val="single"/>
        </w:rPr>
      </w:pPr>
      <w:r>
        <w:rPr>
          <w:b/>
          <w:sz w:val="24"/>
          <w:szCs w:val="24"/>
          <w:u w:val="single"/>
        </w:rPr>
        <w:t>Schvaľuje:</w:t>
      </w:r>
    </w:p>
    <w:p w:rsidR="00E451D0" w:rsidRPr="00B4704D" w:rsidRDefault="00E451D0" w:rsidP="00E451D0">
      <w:pPr>
        <w:pStyle w:val="Odsekzoznamu"/>
        <w:numPr>
          <w:ilvl w:val="0"/>
          <w:numId w:val="2"/>
        </w:numPr>
        <w:rPr>
          <w:sz w:val="24"/>
          <w:szCs w:val="24"/>
        </w:rPr>
      </w:pPr>
      <w:r w:rsidRPr="00B4704D">
        <w:rPr>
          <w:sz w:val="24"/>
          <w:szCs w:val="24"/>
        </w:rPr>
        <w:t>Program rokovania zastupiteľstva.</w:t>
      </w:r>
    </w:p>
    <w:p w:rsidR="00E451D0" w:rsidRPr="002B33A6" w:rsidRDefault="00E451D0" w:rsidP="00E451D0">
      <w:pPr>
        <w:spacing w:after="0" w:line="240" w:lineRule="auto"/>
        <w:rPr>
          <w:b/>
          <w:sz w:val="24"/>
          <w:szCs w:val="24"/>
        </w:rPr>
      </w:pPr>
      <w:r w:rsidRPr="002B33A6">
        <w:rPr>
          <w:sz w:val="24"/>
          <w:szCs w:val="24"/>
        </w:rPr>
        <w:t xml:space="preserve">Výsledok hlasovania: </w:t>
      </w:r>
      <w:r w:rsidRPr="002B33A6">
        <w:rPr>
          <w:b/>
          <w:sz w:val="24"/>
          <w:szCs w:val="24"/>
        </w:rPr>
        <w:t>Schválené</w:t>
      </w:r>
    </w:p>
    <w:p w:rsidR="00E451D0" w:rsidRPr="002B33A6" w:rsidRDefault="00E451D0" w:rsidP="00E451D0">
      <w:pPr>
        <w:spacing w:after="0" w:line="240" w:lineRule="auto"/>
        <w:rPr>
          <w:b/>
          <w:sz w:val="24"/>
          <w:szCs w:val="24"/>
        </w:rPr>
      </w:pPr>
      <w:r w:rsidRPr="002B33A6">
        <w:rPr>
          <w:sz w:val="24"/>
          <w:szCs w:val="24"/>
        </w:rPr>
        <w:t xml:space="preserve">Za: </w:t>
      </w:r>
      <w:r w:rsidRPr="002B33A6">
        <w:rPr>
          <w:b/>
          <w:sz w:val="24"/>
          <w:szCs w:val="24"/>
        </w:rPr>
        <w:t xml:space="preserve">6 – MUDr. </w:t>
      </w:r>
      <w:proofErr w:type="spellStart"/>
      <w:r w:rsidRPr="002B33A6">
        <w:rPr>
          <w:b/>
          <w:sz w:val="24"/>
          <w:szCs w:val="24"/>
        </w:rPr>
        <w:t>Jenčo</w:t>
      </w:r>
      <w:proofErr w:type="spellEnd"/>
      <w:r w:rsidRPr="002B33A6">
        <w:rPr>
          <w:b/>
          <w:sz w:val="24"/>
          <w:szCs w:val="24"/>
        </w:rPr>
        <w:t xml:space="preserve">, Ing. Gabryš, </w:t>
      </w:r>
      <w:proofErr w:type="spellStart"/>
      <w:r w:rsidRPr="002B33A6">
        <w:rPr>
          <w:b/>
          <w:sz w:val="24"/>
          <w:szCs w:val="24"/>
        </w:rPr>
        <w:t>Melicherčík</w:t>
      </w:r>
      <w:proofErr w:type="spellEnd"/>
      <w:r w:rsidRPr="002B33A6">
        <w:rPr>
          <w:b/>
          <w:sz w:val="24"/>
          <w:szCs w:val="24"/>
        </w:rPr>
        <w:t xml:space="preserve">, Jankov, </w:t>
      </w:r>
      <w:proofErr w:type="spellStart"/>
      <w:r w:rsidRPr="002B33A6">
        <w:rPr>
          <w:b/>
          <w:sz w:val="24"/>
          <w:szCs w:val="24"/>
        </w:rPr>
        <w:t>Brunauer</w:t>
      </w:r>
      <w:proofErr w:type="spellEnd"/>
      <w:r w:rsidRPr="002B33A6">
        <w:rPr>
          <w:b/>
          <w:sz w:val="24"/>
          <w:szCs w:val="24"/>
        </w:rPr>
        <w:t>, Peťko</w:t>
      </w:r>
    </w:p>
    <w:p w:rsidR="00E451D0" w:rsidRPr="002B33A6" w:rsidRDefault="00E451D0" w:rsidP="00E451D0">
      <w:pPr>
        <w:spacing w:after="0" w:line="240" w:lineRule="auto"/>
        <w:rPr>
          <w:b/>
          <w:sz w:val="24"/>
          <w:szCs w:val="24"/>
        </w:rPr>
      </w:pPr>
      <w:r w:rsidRPr="002B33A6">
        <w:rPr>
          <w:sz w:val="24"/>
          <w:szCs w:val="24"/>
        </w:rPr>
        <w:t xml:space="preserve">Proti: </w:t>
      </w:r>
      <w:r w:rsidRPr="002B33A6">
        <w:rPr>
          <w:b/>
          <w:sz w:val="24"/>
          <w:szCs w:val="24"/>
        </w:rPr>
        <w:t>0</w:t>
      </w:r>
    </w:p>
    <w:p w:rsidR="00E451D0" w:rsidRPr="002B33A6" w:rsidRDefault="00E451D0" w:rsidP="00E451D0">
      <w:pPr>
        <w:spacing w:after="0" w:line="240" w:lineRule="auto"/>
        <w:rPr>
          <w:b/>
          <w:sz w:val="24"/>
          <w:szCs w:val="24"/>
        </w:rPr>
      </w:pPr>
      <w:r w:rsidRPr="002B33A6">
        <w:rPr>
          <w:sz w:val="24"/>
          <w:szCs w:val="24"/>
        </w:rPr>
        <w:t xml:space="preserve">Zdržal sa: </w:t>
      </w:r>
      <w:r w:rsidRPr="002B33A6">
        <w:rPr>
          <w:b/>
          <w:sz w:val="24"/>
          <w:szCs w:val="24"/>
        </w:rPr>
        <w:t>0</w:t>
      </w:r>
    </w:p>
    <w:p w:rsidR="00E451D0" w:rsidRDefault="00E451D0" w:rsidP="00E451D0">
      <w:pPr>
        <w:spacing w:after="0" w:line="240" w:lineRule="auto"/>
        <w:rPr>
          <w:sz w:val="24"/>
          <w:szCs w:val="24"/>
        </w:rPr>
      </w:pPr>
    </w:p>
    <w:p w:rsidR="00E451D0" w:rsidRDefault="00E451D0" w:rsidP="00E451D0">
      <w:pPr>
        <w:spacing w:after="0" w:line="240" w:lineRule="auto"/>
        <w:rPr>
          <w:sz w:val="24"/>
          <w:szCs w:val="24"/>
        </w:rPr>
      </w:pPr>
    </w:p>
    <w:p w:rsidR="00E451D0" w:rsidRDefault="00E451D0" w:rsidP="00E451D0">
      <w:pPr>
        <w:spacing w:after="0" w:line="240" w:lineRule="auto"/>
        <w:rPr>
          <w:sz w:val="24"/>
          <w:szCs w:val="24"/>
        </w:rPr>
      </w:pPr>
    </w:p>
    <w:p w:rsidR="00E451D0" w:rsidRDefault="00E451D0" w:rsidP="00E451D0">
      <w:pPr>
        <w:spacing w:after="0" w:line="240" w:lineRule="auto"/>
        <w:jc w:val="center"/>
        <w:rPr>
          <w:b/>
          <w:sz w:val="24"/>
          <w:szCs w:val="24"/>
        </w:rPr>
      </w:pPr>
      <w:r>
        <w:rPr>
          <w:b/>
          <w:sz w:val="24"/>
          <w:szCs w:val="24"/>
        </w:rPr>
        <w:t>Uznesenie č. 2/2023</w:t>
      </w:r>
    </w:p>
    <w:p w:rsidR="00E451D0" w:rsidRDefault="00E451D0" w:rsidP="00E451D0">
      <w:pPr>
        <w:spacing w:after="0" w:line="240" w:lineRule="auto"/>
        <w:rPr>
          <w:b/>
          <w:sz w:val="24"/>
          <w:szCs w:val="24"/>
          <w:u w:val="single"/>
        </w:rPr>
      </w:pPr>
      <w:r>
        <w:rPr>
          <w:b/>
          <w:sz w:val="24"/>
          <w:szCs w:val="24"/>
          <w:u w:val="single"/>
        </w:rPr>
        <w:t>Zvolilo:</w:t>
      </w:r>
    </w:p>
    <w:p w:rsidR="00E451D0" w:rsidRDefault="00E451D0" w:rsidP="00E451D0">
      <w:pPr>
        <w:spacing w:after="0" w:line="240" w:lineRule="auto"/>
        <w:rPr>
          <w:b/>
          <w:sz w:val="24"/>
          <w:szCs w:val="24"/>
          <w:u w:val="single"/>
        </w:rPr>
      </w:pPr>
    </w:p>
    <w:p w:rsidR="00E451D0" w:rsidRDefault="00E451D0" w:rsidP="00E451D0">
      <w:pPr>
        <w:pStyle w:val="Odsekzoznamu"/>
        <w:numPr>
          <w:ilvl w:val="0"/>
          <w:numId w:val="1"/>
        </w:numPr>
        <w:spacing w:after="0" w:line="240" w:lineRule="auto"/>
        <w:rPr>
          <w:sz w:val="24"/>
          <w:szCs w:val="24"/>
        </w:rPr>
      </w:pPr>
      <w:r>
        <w:rPr>
          <w:sz w:val="24"/>
          <w:szCs w:val="24"/>
        </w:rPr>
        <w:t xml:space="preserve">Za overovateľov zápisnice </w:t>
      </w:r>
      <w:proofErr w:type="spellStart"/>
      <w:r>
        <w:rPr>
          <w:sz w:val="24"/>
          <w:szCs w:val="24"/>
        </w:rPr>
        <w:t>poslancov:</w:t>
      </w:r>
      <w:r>
        <w:rPr>
          <w:b/>
          <w:sz w:val="24"/>
          <w:szCs w:val="24"/>
        </w:rPr>
        <w:t>p</w:t>
      </w:r>
      <w:proofErr w:type="spellEnd"/>
      <w:r>
        <w:rPr>
          <w:b/>
          <w:sz w:val="24"/>
          <w:szCs w:val="24"/>
        </w:rPr>
        <w:t>. Peťko Jozef a Ing. Gabryš Rudolf</w:t>
      </w:r>
    </w:p>
    <w:p w:rsidR="00E451D0" w:rsidRDefault="00E451D0" w:rsidP="00E451D0">
      <w:pPr>
        <w:spacing w:after="0" w:line="240" w:lineRule="auto"/>
        <w:ind w:left="360"/>
        <w:rPr>
          <w:sz w:val="24"/>
          <w:szCs w:val="24"/>
        </w:rPr>
      </w:pPr>
    </w:p>
    <w:p w:rsidR="00E451D0" w:rsidRPr="00704023" w:rsidRDefault="00E451D0" w:rsidP="00E451D0">
      <w:pPr>
        <w:spacing w:after="0" w:line="240" w:lineRule="auto"/>
        <w:rPr>
          <w:b/>
          <w:sz w:val="24"/>
          <w:szCs w:val="24"/>
        </w:rPr>
      </w:pPr>
      <w:r>
        <w:rPr>
          <w:sz w:val="24"/>
          <w:szCs w:val="24"/>
        </w:rPr>
        <w:t xml:space="preserve">Výsledok hlasovania: </w:t>
      </w:r>
      <w:r>
        <w:rPr>
          <w:b/>
          <w:sz w:val="24"/>
          <w:szCs w:val="24"/>
        </w:rPr>
        <w:t>S</w:t>
      </w:r>
      <w:r w:rsidRPr="002B33A6">
        <w:rPr>
          <w:b/>
          <w:sz w:val="24"/>
          <w:szCs w:val="24"/>
        </w:rPr>
        <w:t>chválené</w:t>
      </w:r>
    </w:p>
    <w:p w:rsidR="00E451D0" w:rsidRPr="002B33A6" w:rsidRDefault="00E451D0" w:rsidP="00E451D0">
      <w:pPr>
        <w:spacing w:after="0" w:line="240" w:lineRule="auto"/>
        <w:rPr>
          <w:b/>
          <w:sz w:val="24"/>
          <w:szCs w:val="24"/>
        </w:rPr>
      </w:pPr>
      <w:r>
        <w:rPr>
          <w:sz w:val="24"/>
          <w:szCs w:val="24"/>
        </w:rPr>
        <w:t xml:space="preserve">Za: </w:t>
      </w:r>
      <w:r w:rsidRPr="002B33A6">
        <w:rPr>
          <w:b/>
          <w:sz w:val="24"/>
          <w:szCs w:val="24"/>
        </w:rPr>
        <w:t>6</w:t>
      </w:r>
      <w:r>
        <w:rPr>
          <w:b/>
          <w:sz w:val="24"/>
          <w:szCs w:val="24"/>
        </w:rPr>
        <w:t xml:space="preserve"> – MUDr. </w:t>
      </w:r>
      <w:proofErr w:type="spellStart"/>
      <w:r>
        <w:rPr>
          <w:b/>
          <w:sz w:val="24"/>
          <w:szCs w:val="24"/>
        </w:rPr>
        <w:t>Jenčo</w:t>
      </w:r>
      <w:proofErr w:type="spellEnd"/>
      <w:r>
        <w:rPr>
          <w:b/>
          <w:sz w:val="24"/>
          <w:szCs w:val="24"/>
        </w:rPr>
        <w:t xml:space="preserve">, Ing. Gabryš, </w:t>
      </w:r>
      <w:proofErr w:type="spellStart"/>
      <w:r>
        <w:rPr>
          <w:b/>
          <w:sz w:val="24"/>
          <w:szCs w:val="24"/>
        </w:rPr>
        <w:t>Melicherčík</w:t>
      </w:r>
      <w:proofErr w:type="spellEnd"/>
      <w:r>
        <w:rPr>
          <w:b/>
          <w:sz w:val="24"/>
          <w:szCs w:val="24"/>
        </w:rPr>
        <w:t xml:space="preserve">, Jankov, </w:t>
      </w:r>
      <w:proofErr w:type="spellStart"/>
      <w:r>
        <w:rPr>
          <w:b/>
          <w:sz w:val="24"/>
          <w:szCs w:val="24"/>
        </w:rPr>
        <w:t>Brunauer</w:t>
      </w:r>
      <w:proofErr w:type="spellEnd"/>
      <w:r>
        <w:rPr>
          <w:b/>
          <w:sz w:val="24"/>
          <w:szCs w:val="24"/>
        </w:rPr>
        <w:t>, Peťko</w:t>
      </w:r>
    </w:p>
    <w:p w:rsidR="00E451D0" w:rsidRPr="002B33A6" w:rsidRDefault="00E451D0" w:rsidP="00E451D0">
      <w:pPr>
        <w:spacing w:after="0" w:line="240" w:lineRule="auto"/>
        <w:rPr>
          <w:b/>
          <w:sz w:val="24"/>
          <w:szCs w:val="24"/>
        </w:rPr>
      </w:pPr>
      <w:r>
        <w:rPr>
          <w:sz w:val="24"/>
          <w:szCs w:val="24"/>
        </w:rPr>
        <w:t xml:space="preserve">Proti: </w:t>
      </w:r>
      <w:r w:rsidRPr="002B33A6">
        <w:rPr>
          <w:b/>
          <w:sz w:val="24"/>
          <w:szCs w:val="24"/>
        </w:rPr>
        <w:t>0</w:t>
      </w:r>
    </w:p>
    <w:p w:rsidR="00E451D0" w:rsidRPr="00704023" w:rsidRDefault="00E451D0" w:rsidP="00E451D0">
      <w:pPr>
        <w:spacing w:after="0" w:line="240" w:lineRule="auto"/>
        <w:rPr>
          <w:b/>
          <w:sz w:val="24"/>
          <w:szCs w:val="24"/>
        </w:rPr>
      </w:pPr>
      <w:r>
        <w:rPr>
          <w:sz w:val="24"/>
          <w:szCs w:val="24"/>
        </w:rPr>
        <w:t xml:space="preserve">Zdržal sa: </w:t>
      </w:r>
      <w:r w:rsidRPr="002B33A6">
        <w:rPr>
          <w:b/>
          <w:sz w:val="24"/>
          <w:szCs w:val="24"/>
        </w:rPr>
        <w:t>0</w:t>
      </w:r>
    </w:p>
    <w:p w:rsidR="00E451D0" w:rsidRDefault="00E451D0" w:rsidP="00E451D0">
      <w:pPr>
        <w:spacing w:after="0" w:line="240" w:lineRule="auto"/>
        <w:rPr>
          <w:sz w:val="24"/>
          <w:szCs w:val="24"/>
        </w:rPr>
      </w:pPr>
    </w:p>
    <w:p w:rsidR="00E451D0" w:rsidRDefault="00E451D0" w:rsidP="00E451D0">
      <w:pPr>
        <w:pStyle w:val="Odsekzoznamu"/>
        <w:numPr>
          <w:ilvl w:val="0"/>
          <w:numId w:val="1"/>
        </w:numPr>
        <w:spacing w:after="0" w:line="240" w:lineRule="auto"/>
        <w:rPr>
          <w:sz w:val="24"/>
          <w:szCs w:val="24"/>
        </w:rPr>
      </w:pPr>
      <w:r>
        <w:rPr>
          <w:sz w:val="24"/>
          <w:szCs w:val="24"/>
        </w:rPr>
        <w:t xml:space="preserve">Návrhovú komisiu v zložení: </w:t>
      </w:r>
      <w:r>
        <w:rPr>
          <w:b/>
          <w:sz w:val="24"/>
          <w:szCs w:val="24"/>
        </w:rPr>
        <w:t xml:space="preserve">p. </w:t>
      </w:r>
      <w:proofErr w:type="spellStart"/>
      <w:r>
        <w:rPr>
          <w:b/>
          <w:sz w:val="24"/>
          <w:szCs w:val="24"/>
        </w:rPr>
        <w:t>Melicherčík</w:t>
      </w:r>
      <w:proofErr w:type="spellEnd"/>
      <w:r>
        <w:rPr>
          <w:b/>
          <w:sz w:val="24"/>
          <w:szCs w:val="24"/>
        </w:rPr>
        <w:t xml:space="preserve"> Ján a </w:t>
      </w:r>
      <w:proofErr w:type="spellStart"/>
      <w:r>
        <w:rPr>
          <w:b/>
          <w:sz w:val="24"/>
          <w:szCs w:val="24"/>
        </w:rPr>
        <w:t>Brunauer</w:t>
      </w:r>
      <w:proofErr w:type="spellEnd"/>
      <w:r>
        <w:rPr>
          <w:b/>
          <w:sz w:val="24"/>
          <w:szCs w:val="24"/>
        </w:rPr>
        <w:t xml:space="preserve"> Ján</w:t>
      </w:r>
    </w:p>
    <w:p w:rsidR="00E451D0" w:rsidRDefault="00E451D0" w:rsidP="00E451D0">
      <w:pPr>
        <w:spacing w:after="0" w:line="240" w:lineRule="auto"/>
        <w:rPr>
          <w:sz w:val="24"/>
          <w:szCs w:val="24"/>
        </w:rPr>
      </w:pPr>
    </w:p>
    <w:p w:rsidR="00E451D0" w:rsidRPr="002B33A6" w:rsidRDefault="00E451D0" w:rsidP="00E451D0">
      <w:pPr>
        <w:spacing w:after="0" w:line="240" w:lineRule="auto"/>
        <w:rPr>
          <w:b/>
          <w:sz w:val="24"/>
          <w:szCs w:val="24"/>
        </w:rPr>
      </w:pPr>
      <w:r w:rsidRPr="002B33A6">
        <w:rPr>
          <w:sz w:val="24"/>
          <w:szCs w:val="24"/>
        </w:rPr>
        <w:t xml:space="preserve">Výsledok hlasovania: </w:t>
      </w:r>
      <w:r w:rsidRPr="002B33A6">
        <w:rPr>
          <w:b/>
          <w:sz w:val="24"/>
          <w:szCs w:val="24"/>
        </w:rPr>
        <w:t>Schválené</w:t>
      </w:r>
    </w:p>
    <w:p w:rsidR="00E451D0" w:rsidRPr="002B33A6" w:rsidRDefault="00E451D0" w:rsidP="00E451D0">
      <w:pPr>
        <w:spacing w:after="0" w:line="240" w:lineRule="auto"/>
        <w:rPr>
          <w:b/>
          <w:sz w:val="24"/>
          <w:szCs w:val="24"/>
        </w:rPr>
      </w:pPr>
      <w:r w:rsidRPr="002B33A6">
        <w:rPr>
          <w:sz w:val="24"/>
          <w:szCs w:val="24"/>
        </w:rPr>
        <w:t xml:space="preserve">Za: </w:t>
      </w:r>
      <w:r w:rsidRPr="002B33A6">
        <w:rPr>
          <w:b/>
          <w:sz w:val="24"/>
          <w:szCs w:val="24"/>
        </w:rPr>
        <w:t xml:space="preserve">6 – MUDr. </w:t>
      </w:r>
      <w:proofErr w:type="spellStart"/>
      <w:r w:rsidRPr="002B33A6">
        <w:rPr>
          <w:b/>
          <w:sz w:val="24"/>
          <w:szCs w:val="24"/>
        </w:rPr>
        <w:t>Jenčo</w:t>
      </w:r>
      <w:proofErr w:type="spellEnd"/>
      <w:r w:rsidRPr="002B33A6">
        <w:rPr>
          <w:b/>
          <w:sz w:val="24"/>
          <w:szCs w:val="24"/>
        </w:rPr>
        <w:t xml:space="preserve">, Ing. Gabryš, </w:t>
      </w:r>
      <w:proofErr w:type="spellStart"/>
      <w:r w:rsidRPr="002B33A6">
        <w:rPr>
          <w:b/>
          <w:sz w:val="24"/>
          <w:szCs w:val="24"/>
        </w:rPr>
        <w:t>Melicherčík</w:t>
      </w:r>
      <w:proofErr w:type="spellEnd"/>
      <w:r w:rsidRPr="002B33A6">
        <w:rPr>
          <w:b/>
          <w:sz w:val="24"/>
          <w:szCs w:val="24"/>
        </w:rPr>
        <w:t xml:space="preserve">, Jankov, </w:t>
      </w:r>
      <w:proofErr w:type="spellStart"/>
      <w:r w:rsidRPr="002B33A6">
        <w:rPr>
          <w:b/>
          <w:sz w:val="24"/>
          <w:szCs w:val="24"/>
        </w:rPr>
        <w:t>Brunauer</w:t>
      </w:r>
      <w:proofErr w:type="spellEnd"/>
      <w:r w:rsidRPr="002B33A6">
        <w:rPr>
          <w:b/>
          <w:sz w:val="24"/>
          <w:szCs w:val="24"/>
        </w:rPr>
        <w:t>, Peťko</w:t>
      </w:r>
    </w:p>
    <w:p w:rsidR="00E451D0" w:rsidRPr="002B33A6" w:rsidRDefault="00E451D0" w:rsidP="00E451D0">
      <w:pPr>
        <w:spacing w:after="0" w:line="240" w:lineRule="auto"/>
        <w:rPr>
          <w:b/>
          <w:sz w:val="24"/>
          <w:szCs w:val="24"/>
        </w:rPr>
      </w:pPr>
      <w:r w:rsidRPr="002B33A6">
        <w:rPr>
          <w:sz w:val="24"/>
          <w:szCs w:val="24"/>
        </w:rPr>
        <w:t xml:space="preserve">Proti: </w:t>
      </w:r>
      <w:r w:rsidRPr="002B33A6">
        <w:rPr>
          <w:b/>
          <w:sz w:val="24"/>
          <w:szCs w:val="24"/>
        </w:rPr>
        <w:t>0</w:t>
      </w:r>
    </w:p>
    <w:p w:rsidR="00E451D0" w:rsidRPr="002B33A6" w:rsidRDefault="00E451D0" w:rsidP="00E451D0">
      <w:pPr>
        <w:spacing w:after="0" w:line="240" w:lineRule="auto"/>
        <w:rPr>
          <w:b/>
          <w:sz w:val="24"/>
          <w:szCs w:val="24"/>
        </w:rPr>
      </w:pPr>
      <w:r w:rsidRPr="002B33A6">
        <w:rPr>
          <w:sz w:val="24"/>
          <w:szCs w:val="24"/>
        </w:rPr>
        <w:t xml:space="preserve">Zdržal sa: </w:t>
      </w:r>
      <w:r w:rsidRPr="002B33A6">
        <w:rPr>
          <w:b/>
          <w:sz w:val="24"/>
          <w:szCs w:val="24"/>
        </w:rPr>
        <w:t>0</w:t>
      </w:r>
    </w:p>
    <w:p w:rsidR="00E451D0" w:rsidRDefault="00E451D0" w:rsidP="00E451D0">
      <w:pPr>
        <w:spacing w:after="0" w:line="240" w:lineRule="auto"/>
        <w:rPr>
          <w:sz w:val="24"/>
          <w:szCs w:val="24"/>
        </w:rPr>
      </w:pPr>
    </w:p>
    <w:p w:rsidR="00E451D0" w:rsidRDefault="00E451D0" w:rsidP="00E451D0">
      <w:pPr>
        <w:pStyle w:val="Odsekzoznamu"/>
        <w:numPr>
          <w:ilvl w:val="0"/>
          <w:numId w:val="1"/>
        </w:numPr>
        <w:spacing w:after="0" w:line="240" w:lineRule="auto"/>
        <w:rPr>
          <w:sz w:val="24"/>
          <w:szCs w:val="24"/>
        </w:rPr>
      </w:pPr>
      <w:r>
        <w:rPr>
          <w:sz w:val="24"/>
          <w:szCs w:val="24"/>
        </w:rPr>
        <w:t xml:space="preserve">Určilo za zapisovateľa zápisnice: Ing. Marcelu </w:t>
      </w:r>
      <w:proofErr w:type="spellStart"/>
      <w:r>
        <w:rPr>
          <w:sz w:val="24"/>
          <w:szCs w:val="24"/>
        </w:rPr>
        <w:t>Púčekovú</w:t>
      </w:r>
      <w:proofErr w:type="spellEnd"/>
      <w:r>
        <w:rPr>
          <w:sz w:val="24"/>
          <w:szCs w:val="24"/>
        </w:rPr>
        <w:t>.</w:t>
      </w:r>
    </w:p>
    <w:p w:rsidR="00E451D0" w:rsidRDefault="00E451D0" w:rsidP="00E451D0">
      <w:pPr>
        <w:spacing w:after="0" w:line="240" w:lineRule="auto"/>
        <w:rPr>
          <w:sz w:val="24"/>
          <w:szCs w:val="24"/>
        </w:rPr>
      </w:pPr>
    </w:p>
    <w:p w:rsidR="00E451D0" w:rsidRDefault="00E451D0" w:rsidP="00E451D0">
      <w:pPr>
        <w:spacing w:after="0" w:line="240" w:lineRule="auto"/>
        <w:rPr>
          <w:sz w:val="24"/>
          <w:szCs w:val="24"/>
        </w:rPr>
      </w:pPr>
    </w:p>
    <w:p w:rsidR="00E451D0" w:rsidRDefault="00E451D0" w:rsidP="00E451D0">
      <w:pPr>
        <w:spacing w:after="0" w:line="240" w:lineRule="auto"/>
        <w:rPr>
          <w:sz w:val="24"/>
          <w:szCs w:val="24"/>
        </w:rPr>
      </w:pPr>
    </w:p>
    <w:p w:rsidR="00E451D0" w:rsidRDefault="00E451D0" w:rsidP="00E451D0">
      <w:pPr>
        <w:spacing w:after="0" w:line="240" w:lineRule="auto"/>
        <w:rPr>
          <w:sz w:val="24"/>
          <w:szCs w:val="24"/>
        </w:rPr>
      </w:pPr>
    </w:p>
    <w:p w:rsidR="00E451D0" w:rsidRDefault="00E451D0" w:rsidP="00E451D0">
      <w:pPr>
        <w:spacing w:after="0" w:line="240" w:lineRule="auto"/>
        <w:rPr>
          <w:sz w:val="24"/>
          <w:szCs w:val="24"/>
        </w:rPr>
      </w:pPr>
    </w:p>
    <w:p w:rsidR="00E451D0" w:rsidRDefault="00E451D0" w:rsidP="00E451D0">
      <w:pPr>
        <w:spacing w:after="0" w:line="240" w:lineRule="auto"/>
        <w:rPr>
          <w:sz w:val="24"/>
          <w:szCs w:val="24"/>
        </w:rPr>
      </w:pPr>
    </w:p>
    <w:p w:rsidR="00E451D0" w:rsidRDefault="00E451D0" w:rsidP="00E451D0">
      <w:pPr>
        <w:spacing w:after="0" w:line="240" w:lineRule="auto"/>
        <w:rPr>
          <w:sz w:val="24"/>
          <w:szCs w:val="24"/>
        </w:rPr>
      </w:pPr>
    </w:p>
    <w:p w:rsidR="00E451D0" w:rsidRDefault="00E451D0" w:rsidP="00E451D0">
      <w:pPr>
        <w:spacing w:after="0" w:line="240" w:lineRule="auto"/>
        <w:jc w:val="center"/>
        <w:rPr>
          <w:b/>
          <w:sz w:val="24"/>
          <w:szCs w:val="24"/>
        </w:rPr>
      </w:pPr>
      <w:r w:rsidRPr="00DD13ED">
        <w:rPr>
          <w:b/>
          <w:sz w:val="24"/>
          <w:szCs w:val="24"/>
        </w:rPr>
        <w:lastRenderedPageBreak/>
        <w:t xml:space="preserve">Uznesenie č. </w:t>
      </w:r>
      <w:r>
        <w:rPr>
          <w:b/>
          <w:sz w:val="24"/>
          <w:szCs w:val="24"/>
        </w:rPr>
        <w:t>3/2023</w:t>
      </w:r>
    </w:p>
    <w:p w:rsidR="00E451D0" w:rsidRDefault="00E451D0" w:rsidP="00E451D0">
      <w:pPr>
        <w:spacing w:after="0" w:line="240" w:lineRule="auto"/>
        <w:rPr>
          <w:b/>
          <w:sz w:val="24"/>
          <w:szCs w:val="24"/>
          <w:u w:val="single"/>
        </w:rPr>
      </w:pPr>
    </w:p>
    <w:p w:rsidR="00E451D0" w:rsidRDefault="00E451D0" w:rsidP="00E451D0">
      <w:pPr>
        <w:spacing w:after="0" w:line="240" w:lineRule="auto"/>
        <w:rPr>
          <w:b/>
          <w:sz w:val="24"/>
          <w:szCs w:val="24"/>
          <w:u w:val="single"/>
        </w:rPr>
      </w:pPr>
      <w:r>
        <w:rPr>
          <w:b/>
          <w:sz w:val="24"/>
          <w:szCs w:val="24"/>
          <w:u w:val="single"/>
        </w:rPr>
        <w:t>Berie na vedomie:</w:t>
      </w:r>
    </w:p>
    <w:p w:rsidR="00E451D0" w:rsidRDefault="00E451D0" w:rsidP="00E451D0">
      <w:pPr>
        <w:spacing w:after="0" w:line="240" w:lineRule="auto"/>
        <w:rPr>
          <w:b/>
          <w:sz w:val="24"/>
          <w:szCs w:val="24"/>
          <w:u w:val="single"/>
        </w:rPr>
      </w:pPr>
    </w:p>
    <w:p w:rsidR="00E451D0" w:rsidRDefault="00E451D0" w:rsidP="00E451D0">
      <w:pPr>
        <w:spacing w:line="240" w:lineRule="auto"/>
        <w:rPr>
          <w:sz w:val="24"/>
          <w:szCs w:val="24"/>
        </w:rPr>
      </w:pPr>
      <w:r w:rsidRPr="008C0B39">
        <w:rPr>
          <w:sz w:val="24"/>
          <w:szCs w:val="24"/>
        </w:rPr>
        <w:t>Plán kontrolnej činnosti hlavnej kontrolórky obce na 1. polrok 202</w:t>
      </w:r>
      <w:r>
        <w:rPr>
          <w:sz w:val="24"/>
          <w:szCs w:val="24"/>
        </w:rPr>
        <w:t>3</w:t>
      </w:r>
      <w:r w:rsidRPr="008C0B39">
        <w:rPr>
          <w:sz w:val="24"/>
          <w:szCs w:val="24"/>
        </w:rPr>
        <w:t>.</w:t>
      </w:r>
    </w:p>
    <w:p w:rsidR="00E451D0" w:rsidRPr="00271DF3" w:rsidRDefault="00E451D0" w:rsidP="00E451D0">
      <w:pPr>
        <w:spacing w:after="0" w:line="240" w:lineRule="auto"/>
        <w:rPr>
          <w:b/>
          <w:sz w:val="24"/>
          <w:szCs w:val="24"/>
        </w:rPr>
      </w:pPr>
    </w:p>
    <w:p w:rsidR="00E451D0" w:rsidRDefault="00E451D0" w:rsidP="00E451D0">
      <w:pPr>
        <w:spacing w:after="0" w:line="240" w:lineRule="auto"/>
        <w:rPr>
          <w:sz w:val="24"/>
          <w:szCs w:val="24"/>
        </w:rPr>
      </w:pPr>
    </w:p>
    <w:p w:rsidR="00E451D0" w:rsidRDefault="00E451D0" w:rsidP="00E451D0">
      <w:pPr>
        <w:spacing w:after="0" w:line="240" w:lineRule="auto"/>
        <w:jc w:val="center"/>
        <w:rPr>
          <w:b/>
          <w:sz w:val="24"/>
          <w:szCs w:val="24"/>
        </w:rPr>
      </w:pPr>
      <w:r w:rsidRPr="00DD13ED">
        <w:rPr>
          <w:b/>
          <w:sz w:val="24"/>
          <w:szCs w:val="24"/>
        </w:rPr>
        <w:t xml:space="preserve">Uznesenie č. </w:t>
      </w:r>
      <w:r>
        <w:rPr>
          <w:b/>
          <w:sz w:val="24"/>
          <w:szCs w:val="24"/>
        </w:rPr>
        <w:t>4/2023</w:t>
      </w:r>
    </w:p>
    <w:p w:rsidR="00E451D0" w:rsidRDefault="00E451D0" w:rsidP="00E451D0">
      <w:pPr>
        <w:spacing w:line="240" w:lineRule="auto"/>
        <w:rPr>
          <w:b/>
          <w:sz w:val="24"/>
          <w:szCs w:val="24"/>
          <w:u w:val="single"/>
        </w:rPr>
      </w:pPr>
    </w:p>
    <w:p w:rsidR="00E451D0" w:rsidRDefault="00E451D0" w:rsidP="00E451D0">
      <w:pPr>
        <w:spacing w:after="0" w:line="240" w:lineRule="auto"/>
        <w:rPr>
          <w:b/>
          <w:sz w:val="24"/>
          <w:szCs w:val="24"/>
          <w:u w:val="single"/>
        </w:rPr>
      </w:pPr>
      <w:r>
        <w:rPr>
          <w:b/>
          <w:sz w:val="24"/>
          <w:szCs w:val="24"/>
          <w:u w:val="single"/>
        </w:rPr>
        <w:t>Berie na vedomie:</w:t>
      </w:r>
    </w:p>
    <w:p w:rsidR="00E451D0" w:rsidRDefault="00E451D0" w:rsidP="00E451D0">
      <w:pPr>
        <w:spacing w:after="0" w:line="240" w:lineRule="auto"/>
        <w:rPr>
          <w:b/>
          <w:sz w:val="24"/>
          <w:szCs w:val="24"/>
          <w:u w:val="single"/>
        </w:rPr>
      </w:pPr>
    </w:p>
    <w:p w:rsidR="00E451D0" w:rsidRDefault="00E451D0" w:rsidP="00E451D0">
      <w:pPr>
        <w:spacing w:after="0" w:line="240" w:lineRule="auto"/>
        <w:rPr>
          <w:sz w:val="24"/>
          <w:szCs w:val="24"/>
        </w:rPr>
      </w:pPr>
      <w:r>
        <w:rPr>
          <w:sz w:val="24"/>
          <w:szCs w:val="24"/>
        </w:rPr>
        <w:t>Stanovisko hlavnej kontrolórky obce k </w:t>
      </w:r>
      <w:proofErr w:type="spellStart"/>
      <w:r>
        <w:rPr>
          <w:sz w:val="24"/>
          <w:szCs w:val="24"/>
        </w:rPr>
        <w:t>prefinancovaniuMunicipálnehoúveru</w:t>
      </w:r>
      <w:proofErr w:type="spellEnd"/>
      <w:r>
        <w:rPr>
          <w:sz w:val="24"/>
          <w:szCs w:val="24"/>
        </w:rPr>
        <w:t xml:space="preserve"> – </w:t>
      </w:r>
      <w:proofErr w:type="spellStart"/>
      <w:r>
        <w:rPr>
          <w:sz w:val="24"/>
          <w:szCs w:val="24"/>
        </w:rPr>
        <w:t>Univerzál</w:t>
      </w:r>
      <w:proofErr w:type="spellEnd"/>
      <w:r>
        <w:rPr>
          <w:sz w:val="24"/>
          <w:szCs w:val="24"/>
        </w:rPr>
        <w:t xml:space="preserve"> z </w:t>
      </w:r>
      <w:proofErr w:type="spellStart"/>
      <w:r>
        <w:rPr>
          <w:sz w:val="24"/>
          <w:szCs w:val="24"/>
        </w:rPr>
        <w:t>Prima</w:t>
      </w:r>
      <w:proofErr w:type="spellEnd"/>
      <w:r>
        <w:rPr>
          <w:sz w:val="24"/>
          <w:szCs w:val="24"/>
        </w:rPr>
        <w:t xml:space="preserve"> banky Slovensko a.s.</w:t>
      </w:r>
    </w:p>
    <w:p w:rsidR="00E451D0" w:rsidRDefault="00E451D0" w:rsidP="00E451D0">
      <w:pPr>
        <w:spacing w:after="0" w:line="240" w:lineRule="auto"/>
        <w:rPr>
          <w:sz w:val="24"/>
          <w:szCs w:val="24"/>
        </w:rPr>
      </w:pPr>
    </w:p>
    <w:p w:rsidR="00E451D0" w:rsidRDefault="00E451D0" w:rsidP="00E451D0">
      <w:pPr>
        <w:spacing w:after="0" w:line="240" w:lineRule="auto"/>
        <w:rPr>
          <w:sz w:val="24"/>
          <w:szCs w:val="24"/>
        </w:rPr>
      </w:pPr>
    </w:p>
    <w:p w:rsidR="00E451D0" w:rsidRDefault="00E451D0" w:rsidP="00E451D0">
      <w:pPr>
        <w:spacing w:after="0" w:line="240" w:lineRule="auto"/>
        <w:rPr>
          <w:sz w:val="24"/>
          <w:szCs w:val="24"/>
        </w:rPr>
      </w:pPr>
    </w:p>
    <w:p w:rsidR="00E451D0" w:rsidRDefault="00E451D0" w:rsidP="00E451D0">
      <w:pPr>
        <w:spacing w:after="0" w:line="240" w:lineRule="auto"/>
        <w:jc w:val="center"/>
        <w:rPr>
          <w:b/>
          <w:sz w:val="24"/>
          <w:szCs w:val="24"/>
        </w:rPr>
      </w:pPr>
      <w:r>
        <w:rPr>
          <w:b/>
          <w:sz w:val="24"/>
          <w:szCs w:val="24"/>
        </w:rPr>
        <w:t>Uznesenie č. 5/2023</w:t>
      </w:r>
    </w:p>
    <w:p w:rsidR="00E451D0" w:rsidRDefault="00E451D0" w:rsidP="00E451D0">
      <w:pPr>
        <w:spacing w:after="0" w:line="240" w:lineRule="auto"/>
        <w:rPr>
          <w:b/>
          <w:sz w:val="24"/>
          <w:szCs w:val="24"/>
          <w:u w:val="single"/>
        </w:rPr>
      </w:pPr>
    </w:p>
    <w:p w:rsidR="00E451D0" w:rsidRDefault="00E451D0" w:rsidP="00E451D0">
      <w:pPr>
        <w:spacing w:after="0" w:line="240" w:lineRule="auto"/>
        <w:rPr>
          <w:b/>
          <w:sz w:val="24"/>
          <w:szCs w:val="24"/>
          <w:u w:val="single"/>
        </w:rPr>
      </w:pPr>
      <w:r>
        <w:rPr>
          <w:b/>
          <w:sz w:val="24"/>
          <w:szCs w:val="24"/>
          <w:u w:val="single"/>
        </w:rPr>
        <w:t>Schvaľuje:</w:t>
      </w:r>
    </w:p>
    <w:p w:rsidR="00E451D0" w:rsidRDefault="00E451D0" w:rsidP="00E451D0">
      <w:pPr>
        <w:spacing w:after="0" w:line="240" w:lineRule="auto"/>
        <w:rPr>
          <w:b/>
          <w:sz w:val="24"/>
          <w:szCs w:val="24"/>
          <w:u w:val="single"/>
        </w:rPr>
      </w:pPr>
    </w:p>
    <w:p w:rsidR="00E451D0" w:rsidRDefault="00E451D0" w:rsidP="00E451D0">
      <w:pPr>
        <w:pStyle w:val="Odsekzoznamu"/>
        <w:numPr>
          <w:ilvl w:val="0"/>
          <w:numId w:val="3"/>
        </w:numPr>
        <w:spacing w:line="240" w:lineRule="auto"/>
        <w:rPr>
          <w:sz w:val="24"/>
          <w:szCs w:val="24"/>
        </w:rPr>
      </w:pPr>
      <w:r w:rsidRPr="0009414F">
        <w:rPr>
          <w:sz w:val="24"/>
          <w:szCs w:val="24"/>
        </w:rPr>
        <w:t xml:space="preserve">Prijatie </w:t>
      </w:r>
      <w:r>
        <w:rPr>
          <w:sz w:val="24"/>
          <w:szCs w:val="24"/>
        </w:rPr>
        <w:t xml:space="preserve">navýšenia </w:t>
      </w:r>
      <w:proofErr w:type="spellStart"/>
      <w:r w:rsidRPr="0009414F">
        <w:rPr>
          <w:sz w:val="24"/>
          <w:szCs w:val="24"/>
        </w:rPr>
        <w:t>Municipálneho</w:t>
      </w:r>
      <w:proofErr w:type="spellEnd"/>
      <w:r w:rsidRPr="0009414F">
        <w:rPr>
          <w:sz w:val="24"/>
          <w:szCs w:val="24"/>
        </w:rPr>
        <w:t xml:space="preserve"> úveru – </w:t>
      </w:r>
      <w:proofErr w:type="spellStart"/>
      <w:r w:rsidRPr="0009414F">
        <w:rPr>
          <w:sz w:val="24"/>
          <w:szCs w:val="24"/>
        </w:rPr>
        <w:t>Univerzál</w:t>
      </w:r>
      <w:proofErr w:type="spellEnd"/>
      <w:r w:rsidRPr="0009414F">
        <w:rPr>
          <w:sz w:val="24"/>
          <w:szCs w:val="24"/>
        </w:rPr>
        <w:t xml:space="preserve"> vo výške 64 030 €</w:t>
      </w:r>
      <w:r>
        <w:rPr>
          <w:sz w:val="24"/>
          <w:szCs w:val="24"/>
        </w:rPr>
        <w:t>, pôvodná výška úveru 235 970 € (splatnosť do 20.02.2023)</w:t>
      </w:r>
      <w:r w:rsidRPr="0009414F">
        <w:rPr>
          <w:sz w:val="24"/>
          <w:szCs w:val="24"/>
        </w:rPr>
        <w:t xml:space="preserve"> na novú výšku úveru </w:t>
      </w:r>
      <w:r>
        <w:rPr>
          <w:sz w:val="24"/>
          <w:szCs w:val="24"/>
        </w:rPr>
        <w:t>po navýšení</w:t>
      </w:r>
      <w:r w:rsidRPr="0009414F">
        <w:rPr>
          <w:sz w:val="24"/>
          <w:szCs w:val="24"/>
        </w:rPr>
        <w:t xml:space="preserve"> na 300 000 € s novou splatnosťou 10 rokov poskytnutého zo strany </w:t>
      </w:r>
      <w:proofErr w:type="spellStart"/>
      <w:r w:rsidRPr="0009414F">
        <w:rPr>
          <w:sz w:val="24"/>
          <w:szCs w:val="24"/>
        </w:rPr>
        <w:t>Prima</w:t>
      </w:r>
      <w:proofErr w:type="spellEnd"/>
      <w:r w:rsidRPr="0009414F">
        <w:rPr>
          <w:sz w:val="24"/>
          <w:szCs w:val="24"/>
        </w:rPr>
        <w:t xml:space="preserve"> banka Slovensko a.s., so sídlom </w:t>
      </w:r>
      <w:proofErr w:type="spellStart"/>
      <w:r w:rsidRPr="0009414F">
        <w:rPr>
          <w:sz w:val="24"/>
          <w:szCs w:val="24"/>
        </w:rPr>
        <w:t>Hodžova</w:t>
      </w:r>
      <w:proofErr w:type="spellEnd"/>
      <w:r w:rsidRPr="0009414F">
        <w:rPr>
          <w:sz w:val="24"/>
          <w:szCs w:val="24"/>
        </w:rPr>
        <w:t xml:space="preserve"> 11, 010 Žilina, IČO: 31575951 za podmienok dojednaných v príslušnej úverovej zmluve.</w:t>
      </w:r>
    </w:p>
    <w:p w:rsidR="00E451D0" w:rsidRDefault="00E451D0" w:rsidP="00E451D0">
      <w:pPr>
        <w:pStyle w:val="Odsekzoznamu"/>
        <w:numPr>
          <w:ilvl w:val="0"/>
          <w:numId w:val="3"/>
        </w:numPr>
        <w:spacing w:line="240" w:lineRule="auto"/>
        <w:rPr>
          <w:sz w:val="24"/>
          <w:szCs w:val="24"/>
        </w:rPr>
      </w:pPr>
      <w:r>
        <w:rPr>
          <w:sz w:val="24"/>
          <w:szCs w:val="24"/>
        </w:rPr>
        <w:t>Že v prípade, ak bude na základe každoročného prehodnotenia výšky úveru bankou jeho výška znížená tak, že obec vyčerpala ku dňu vykonaného prehodnotenia výšky poskytnutého úveru väčší objem finančných prostriedkov ako je bankou novostanovená výška úveru, obec je oprávnená uhradiť rozdiel medzi pôvodnou a novou výškou úveru najneskôr do 30.05. daného kalendárneho roka. V prípade, ak obec neuhradí rozdiel medzi pôvodnou a novou výškou úveru, obecné zastupiteľstvo schvaľuje, že vo výške tohto rozdielu bude úver zmenený na termínovaný úver, a to za podmienok dojednaných v príslušnej úverovej zmluve.</w:t>
      </w:r>
    </w:p>
    <w:p w:rsidR="00E451D0" w:rsidRDefault="00E451D0" w:rsidP="00E451D0">
      <w:pPr>
        <w:pStyle w:val="Odsekzoznamu"/>
        <w:numPr>
          <w:ilvl w:val="0"/>
          <w:numId w:val="3"/>
        </w:numPr>
        <w:spacing w:line="240" w:lineRule="auto"/>
        <w:rPr>
          <w:sz w:val="24"/>
          <w:szCs w:val="24"/>
        </w:rPr>
      </w:pPr>
      <w:r>
        <w:rPr>
          <w:sz w:val="24"/>
          <w:szCs w:val="24"/>
        </w:rPr>
        <w:t>Že v prípade, ak na základe prehodnotenia vykonaného bankou bude zistené, že miera rizika obce ako klienta bola alebo môže byť v priebehu úverového vzťahu zvýšená, obec zabezpečí v súlade s podmienkami dojednanými v príslušnej úverovej a záložnej zmluve na výzvu banky zriadenie záložného práva na pohľadávky za všetky úvery a zo všetkých účtov vedených v banke za účelom zabezpečenia pohľadávky banky z poskytnutých úverov.</w:t>
      </w:r>
    </w:p>
    <w:p w:rsidR="00E451D0" w:rsidRPr="0009414F" w:rsidRDefault="00E451D0" w:rsidP="00E451D0">
      <w:pPr>
        <w:pStyle w:val="Odsekzoznamu"/>
        <w:numPr>
          <w:ilvl w:val="0"/>
          <w:numId w:val="3"/>
        </w:numPr>
        <w:spacing w:line="240" w:lineRule="auto"/>
        <w:rPr>
          <w:sz w:val="24"/>
          <w:szCs w:val="24"/>
        </w:rPr>
      </w:pPr>
      <w:r>
        <w:rPr>
          <w:sz w:val="24"/>
          <w:szCs w:val="24"/>
        </w:rPr>
        <w:t>Úrokové rozpätie 1,00 % + 12 mesačný EURIBOR.</w:t>
      </w:r>
    </w:p>
    <w:p w:rsidR="00E451D0" w:rsidRDefault="00E451D0" w:rsidP="00E451D0">
      <w:pPr>
        <w:spacing w:after="0" w:line="240" w:lineRule="auto"/>
        <w:rPr>
          <w:sz w:val="24"/>
          <w:szCs w:val="24"/>
        </w:rPr>
      </w:pPr>
    </w:p>
    <w:p w:rsidR="00E451D0" w:rsidRPr="002B33A6" w:rsidRDefault="00E451D0" w:rsidP="00E451D0">
      <w:pPr>
        <w:spacing w:after="0" w:line="240" w:lineRule="auto"/>
        <w:rPr>
          <w:b/>
          <w:sz w:val="24"/>
          <w:szCs w:val="24"/>
        </w:rPr>
      </w:pPr>
      <w:r w:rsidRPr="002B33A6">
        <w:rPr>
          <w:sz w:val="24"/>
          <w:szCs w:val="24"/>
        </w:rPr>
        <w:t xml:space="preserve">Výsledok hlasovania: </w:t>
      </w:r>
      <w:r w:rsidRPr="002B33A6">
        <w:rPr>
          <w:b/>
          <w:sz w:val="24"/>
          <w:szCs w:val="24"/>
        </w:rPr>
        <w:t>Schválené</w:t>
      </w:r>
    </w:p>
    <w:p w:rsidR="00E451D0" w:rsidRPr="002B33A6" w:rsidRDefault="00E451D0" w:rsidP="00E451D0">
      <w:pPr>
        <w:spacing w:after="0" w:line="240" w:lineRule="auto"/>
        <w:rPr>
          <w:b/>
          <w:sz w:val="24"/>
          <w:szCs w:val="24"/>
        </w:rPr>
      </w:pPr>
      <w:r w:rsidRPr="002B33A6">
        <w:rPr>
          <w:sz w:val="24"/>
          <w:szCs w:val="24"/>
        </w:rPr>
        <w:t xml:space="preserve">Za: </w:t>
      </w:r>
      <w:r w:rsidRPr="002B33A6">
        <w:rPr>
          <w:b/>
          <w:sz w:val="24"/>
          <w:szCs w:val="24"/>
        </w:rPr>
        <w:t xml:space="preserve">6 – MUDr. </w:t>
      </w:r>
      <w:proofErr w:type="spellStart"/>
      <w:r w:rsidRPr="002B33A6">
        <w:rPr>
          <w:b/>
          <w:sz w:val="24"/>
          <w:szCs w:val="24"/>
        </w:rPr>
        <w:t>Jenčo</w:t>
      </w:r>
      <w:proofErr w:type="spellEnd"/>
      <w:r w:rsidRPr="002B33A6">
        <w:rPr>
          <w:b/>
          <w:sz w:val="24"/>
          <w:szCs w:val="24"/>
        </w:rPr>
        <w:t xml:space="preserve">, Ing. Gabryš, </w:t>
      </w:r>
      <w:proofErr w:type="spellStart"/>
      <w:r w:rsidRPr="002B33A6">
        <w:rPr>
          <w:b/>
          <w:sz w:val="24"/>
          <w:szCs w:val="24"/>
        </w:rPr>
        <w:t>Melicherčík</w:t>
      </w:r>
      <w:proofErr w:type="spellEnd"/>
      <w:r w:rsidRPr="002B33A6">
        <w:rPr>
          <w:b/>
          <w:sz w:val="24"/>
          <w:szCs w:val="24"/>
        </w:rPr>
        <w:t xml:space="preserve">, Jankov, </w:t>
      </w:r>
      <w:proofErr w:type="spellStart"/>
      <w:r w:rsidRPr="002B33A6">
        <w:rPr>
          <w:b/>
          <w:sz w:val="24"/>
          <w:szCs w:val="24"/>
        </w:rPr>
        <w:t>Brunauer</w:t>
      </w:r>
      <w:proofErr w:type="spellEnd"/>
      <w:r w:rsidRPr="002B33A6">
        <w:rPr>
          <w:b/>
          <w:sz w:val="24"/>
          <w:szCs w:val="24"/>
        </w:rPr>
        <w:t>, Peťko</w:t>
      </w:r>
    </w:p>
    <w:p w:rsidR="00E451D0" w:rsidRPr="002B33A6" w:rsidRDefault="00E451D0" w:rsidP="00E451D0">
      <w:pPr>
        <w:spacing w:after="0" w:line="240" w:lineRule="auto"/>
        <w:rPr>
          <w:b/>
          <w:sz w:val="24"/>
          <w:szCs w:val="24"/>
        </w:rPr>
      </w:pPr>
      <w:r w:rsidRPr="002B33A6">
        <w:rPr>
          <w:sz w:val="24"/>
          <w:szCs w:val="24"/>
        </w:rPr>
        <w:t xml:space="preserve">Proti: </w:t>
      </w:r>
      <w:r w:rsidRPr="002B33A6">
        <w:rPr>
          <w:b/>
          <w:sz w:val="24"/>
          <w:szCs w:val="24"/>
        </w:rPr>
        <w:t>0</w:t>
      </w:r>
    </w:p>
    <w:p w:rsidR="00E451D0" w:rsidRPr="002B33A6" w:rsidRDefault="00E451D0" w:rsidP="00E451D0">
      <w:pPr>
        <w:spacing w:after="0" w:line="240" w:lineRule="auto"/>
        <w:rPr>
          <w:b/>
          <w:sz w:val="24"/>
          <w:szCs w:val="24"/>
        </w:rPr>
      </w:pPr>
      <w:r w:rsidRPr="002B33A6">
        <w:rPr>
          <w:sz w:val="24"/>
          <w:szCs w:val="24"/>
        </w:rPr>
        <w:t xml:space="preserve">Zdržal sa: </w:t>
      </w:r>
      <w:r w:rsidRPr="002B33A6">
        <w:rPr>
          <w:b/>
          <w:sz w:val="24"/>
          <w:szCs w:val="24"/>
        </w:rPr>
        <w:t>0</w:t>
      </w:r>
    </w:p>
    <w:p w:rsidR="00E451D0" w:rsidRDefault="00E451D0" w:rsidP="00E451D0">
      <w:pPr>
        <w:spacing w:after="0" w:line="240" w:lineRule="auto"/>
        <w:jc w:val="center"/>
        <w:rPr>
          <w:b/>
          <w:sz w:val="24"/>
          <w:szCs w:val="24"/>
        </w:rPr>
      </w:pPr>
      <w:r>
        <w:rPr>
          <w:b/>
          <w:sz w:val="24"/>
          <w:szCs w:val="24"/>
        </w:rPr>
        <w:lastRenderedPageBreak/>
        <w:t>Uznesenie č. 6/2023</w:t>
      </w:r>
    </w:p>
    <w:p w:rsidR="00E451D0" w:rsidRDefault="00E451D0" w:rsidP="00E451D0">
      <w:pPr>
        <w:spacing w:after="0" w:line="240" w:lineRule="auto"/>
        <w:rPr>
          <w:b/>
          <w:sz w:val="24"/>
          <w:szCs w:val="24"/>
          <w:u w:val="single"/>
        </w:rPr>
      </w:pPr>
    </w:p>
    <w:p w:rsidR="00E451D0" w:rsidRDefault="00E451D0" w:rsidP="00E451D0">
      <w:pPr>
        <w:spacing w:after="0" w:line="240" w:lineRule="auto"/>
        <w:rPr>
          <w:b/>
          <w:sz w:val="24"/>
          <w:szCs w:val="24"/>
          <w:u w:val="single"/>
        </w:rPr>
      </w:pPr>
      <w:r>
        <w:rPr>
          <w:b/>
          <w:sz w:val="24"/>
          <w:szCs w:val="24"/>
          <w:u w:val="single"/>
        </w:rPr>
        <w:t>Berie na vedomie:</w:t>
      </w:r>
    </w:p>
    <w:p w:rsidR="00E451D0" w:rsidRDefault="00E451D0" w:rsidP="00E451D0">
      <w:pPr>
        <w:spacing w:after="0" w:line="240" w:lineRule="auto"/>
        <w:rPr>
          <w:b/>
          <w:sz w:val="24"/>
          <w:szCs w:val="24"/>
          <w:u w:val="single"/>
        </w:rPr>
      </w:pPr>
    </w:p>
    <w:p w:rsidR="00E451D0" w:rsidRPr="008C0B39" w:rsidRDefault="00E451D0" w:rsidP="00E451D0">
      <w:pPr>
        <w:spacing w:line="240" w:lineRule="auto"/>
        <w:rPr>
          <w:sz w:val="24"/>
          <w:szCs w:val="24"/>
        </w:rPr>
      </w:pPr>
      <w:r w:rsidRPr="008C0B39">
        <w:rPr>
          <w:sz w:val="24"/>
          <w:szCs w:val="24"/>
        </w:rPr>
        <w:t>Stanovi</w:t>
      </w:r>
      <w:r>
        <w:rPr>
          <w:sz w:val="24"/>
          <w:szCs w:val="24"/>
        </w:rPr>
        <w:t>sko hlavnej kontrolórky obce k návrhu rozpočtu obce Hontianske Moravce na rok 2023.</w:t>
      </w:r>
    </w:p>
    <w:p w:rsidR="00E451D0" w:rsidRDefault="00E451D0" w:rsidP="00E451D0">
      <w:pPr>
        <w:spacing w:after="0" w:line="240" w:lineRule="auto"/>
        <w:rPr>
          <w:b/>
          <w:sz w:val="24"/>
          <w:szCs w:val="24"/>
        </w:rPr>
      </w:pPr>
    </w:p>
    <w:p w:rsidR="00E451D0" w:rsidRPr="00271DF3" w:rsidRDefault="00E451D0" w:rsidP="00E451D0">
      <w:pPr>
        <w:spacing w:after="0" w:line="240" w:lineRule="auto"/>
        <w:rPr>
          <w:b/>
          <w:sz w:val="24"/>
          <w:szCs w:val="24"/>
        </w:rPr>
      </w:pPr>
    </w:p>
    <w:p w:rsidR="00E451D0" w:rsidRDefault="00E451D0" w:rsidP="00E451D0">
      <w:pPr>
        <w:spacing w:after="0" w:line="240" w:lineRule="auto"/>
        <w:jc w:val="center"/>
        <w:rPr>
          <w:b/>
          <w:sz w:val="24"/>
          <w:szCs w:val="24"/>
        </w:rPr>
      </w:pPr>
      <w:r>
        <w:rPr>
          <w:b/>
          <w:sz w:val="24"/>
          <w:szCs w:val="24"/>
        </w:rPr>
        <w:t>Uznesenie č. 7/2023</w:t>
      </w:r>
    </w:p>
    <w:p w:rsidR="00E451D0" w:rsidRDefault="00E451D0" w:rsidP="00E451D0">
      <w:pPr>
        <w:spacing w:after="0" w:line="240" w:lineRule="auto"/>
        <w:rPr>
          <w:b/>
          <w:sz w:val="24"/>
          <w:szCs w:val="24"/>
          <w:u w:val="single"/>
        </w:rPr>
      </w:pPr>
    </w:p>
    <w:p w:rsidR="00E451D0" w:rsidRDefault="00E451D0" w:rsidP="00E451D0">
      <w:pPr>
        <w:spacing w:after="0" w:line="240" w:lineRule="auto"/>
        <w:rPr>
          <w:b/>
          <w:sz w:val="24"/>
          <w:szCs w:val="24"/>
          <w:u w:val="single"/>
        </w:rPr>
      </w:pPr>
      <w:r>
        <w:rPr>
          <w:b/>
          <w:sz w:val="24"/>
          <w:szCs w:val="24"/>
          <w:u w:val="single"/>
        </w:rPr>
        <w:t>Schvaľuje:</w:t>
      </w:r>
    </w:p>
    <w:p w:rsidR="00E451D0" w:rsidRPr="004C477D" w:rsidRDefault="00E451D0" w:rsidP="00E451D0">
      <w:pPr>
        <w:shd w:val="clear" w:color="auto" w:fill="FFFFFF"/>
        <w:spacing w:after="0" w:line="240" w:lineRule="auto"/>
        <w:jc w:val="both"/>
        <w:rPr>
          <w:color w:val="222222"/>
        </w:rPr>
      </w:pPr>
    </w:p>
    <w:p w:rsidR="00E451D0" w:rsidRDefault="00E451D0" w:rsidP="00E451D0">
      <w:pPr>
        <w:spacing w:after="0" w:line="240" w:lineRule="auto"/>
        <w:rPr>
          <w:sz w:val="24"/>
          <w:szCs w:val="24"/>
        </w:rPr>
      </w:pPr>
      <w:r>
        <w:rPr>
          <w:sz w:val="24"/>
          <w:szCs w:val="24"/>
        </w:rPr>
        <w:t>Rozpočet obce Hontianske Moravce na rok 2023 s výhľadom na roky 2024 a 2025.</w:t>
      </w:r>
    </w:p>
    <w:p w:rsidR="00E451D0" w:rsidRDefault="00E451D0" w:rsidP="00E451D0">
      <w:pPr>
        <w:spacing w:after="0" w:line="240" w:lineRule="auto"/>
        <w:rPr>
          <w:sz w:val="24"/>
          <w:szCs w:val="24"/>
        </w:rPr>
      </w:pPr>
    </w:p>
    <w:p w:rsidR="00E451D0" w:rsidRPr="002B33A6" w:rsidRDefault="00E451D0" w:rsidP="00E451D0">
      <w:pPr>
        <w:spacing w:after="0" w:line="240" w:lineRule="auto"/>
        <w:rPr>
          <w:b/>
          <w:sz w:val="24"/>
          <w:szCs w:val="24"/>
        </w:rPr>
      </w:pPr>
      <w:r w:rsidRPr="002B33A6">
        <w:rPr>
          <w:sz w:val="24"/>
          <w:szCs w:val="24"/>
        </w:rPr>
        <w:t xml:space="preserve">Výsledok hlasovania: </w:t>
      </w:r>
      <w:r w:rsidRPr="002B33A6">
        <w:rPr>
          <w:b/>
          <w:sz w:val="24"/>
          <w:szCs w:val="24"/>
        </w:rPr>
        <w:t>Schválené</w:t>
      </w:r>
    </w:p>
    <w:p w:rsidR="00E451D0" w:rsidRPr="002B33A6" w:rsidRDefault="00E451D0" w:rsidP="00E451D0">
      <w:pPr>
        <w:spacing w:after="0" w:line="240" w:lineRule="auto"/>
        <w:rPr>
          <w:b/>
          <w:sz w:val="24"/>
          <w:szCs w:val="24"/>
        </w:rPr>
      </w:pPr>
      <w:r w:rsidRPr="002B33A6">
        <w:rPr>
          <w:sz w:val="24"/>
          <w:szCs w:val="24"/>
        </w:rPr>
        <w:t xml:space="preserve">Za: </w:t>
      </w:r>
      <w:r w:rsidRPr="002B33A6">
        <w:rPr>
          <w:b/>
          <w:sz w:val="24"/>
          <w:szCs w:val="24"/>
        </w:rPr>
        <w:t xml:space="preserve">6 – MUDr. </w:t>
      </w:r>
      <w:proofErr w:type="spellStart"/>
      <w:r w:rsidRPr="002B33A6">
        <w:rPr>
          <w:b/>
          <w:sz w:val="24"/>
          <w:szCs w:val="24"/>
        </w:rPr>
        <w:t>Jenčo</w:t>
      </w:r>
      <w:proofErr w:type="spellEnd"/>
      <w:r w:rsidRPr="002B33A6">
        <w:rPr>
          <w:b/>
          <w:sz w:val="24"/>
          <w:szCs w:val="24"/>
        </w:rPr>
        <w:t xml:space="preserve">, Ing. Gabryš, </w:t>
      </w:r>
      <w:proofErr w:type="spellStart"/>
      <w:r w:rsidRPr="002B33A6">
        <w:rPr>
          <w:b/>
          <w:sz w:val="24"/>
          <w:szCs w:val="24"/>
        </w:rPr>
        <w:t>Melicherčík</w:t>
      </w:r>
      <w:proofErr w:type="spellEnd"/>
      <w:r w:rsidRPr="002B33A6">
        <w:rPr>
          <w:b/>
          <w:sz w:val="24"/>
          <w:szCs w:val="24"/>
        </w:rPr>
        <w:t xml:space="preserve">, Jankov, </w:t>
      </w:r>
      <w:proofErr w:type="spellStart"/>
      <w:r w:rsidRPr="002B33A6">
        <w:rPr>
          <w:b/>
          <w:sz w:val="24"/>
          <w:szCs w:val="24"/>
        </w:rPr>
        <w:t>Brunauer</w:t>
      </w:r>
      <w:proofErr w:type="spellEnd"/>
      <w:r w:rsidRPr="002B33A6">
        <w:rPr>
          <w:b/>
          <w:sz w:val="24"/>
          <w:szCs w:val="24"/>
        </w:rPr>
        <w:t>, Peťko</w:t>
      </w:r>
    </w:p>
    <w:p w:rsidR="00E451D0" w:rsidRPr="002B33A6" w:rsidRDefault="00E451D0" w:rsidP="00E451D0">
      <w:pPr>
        <w:spacing w:after="0" w:line="240" w:lineRule="auto"/>
        <w:rPr>
          <w:b/>
          <w:sz w:val="24"/>
          <w:szCs w:val="24"/>
        </w:rPr>
      </w:pPr>
      <w:r w:rsidRPr="002B33A6">
        <w:rPr>
          <w:sz w:val="24"/>
          <w:szCs w:val="24"/>
        </w:rPr>
        <w:t xml:space="preserve">Proti: </w:t>
      </w:r>
      <w:r w:rsidRPr="002B33A6">
        <w:rPr>
          <w:b/>
          <w:sz w:val="24"/>
          <w:szCs w:val="24"/>
        </w:rPr>
        <w:t>0</w:t>
      </w:r>
    </w:p>
    <w:p w:rsidR="00E451D0" w:rsidRPr="002B33A6" w:rsidRDefault="00E451D0" w:rsidP="00E451D0">
      <w:pPr>
        <w:spacing w:after="0" w:line="240" w:lineRule="auto"/>
        <w:rPr>
          <w:b/>
          <w:sz w:val="24"/>
          <w:szCs w:val="24"/>
        </w:rPr>
      </w:pPr>
      <w:r w:rsidRPr="002B33A6">
        <w:rPr>
          <w:sz w:val="24"/>
          <w:szCs w:val="24"/>
        </w:rPr>
        <w:t xml:space="preserve">Zdržal sa: </w:t>
      </w:r>
      <w:r w:rsidRPr="002B33A6">
        <w:rPr>
          <w:b/>
          <w:sz w:val="24"/>
          <w:szCs w:val="24"/>
        </w:rPr>
        <w:t>0</w:t>
      </w:r>
    </w:p>
    <w:p w:rsidR="00E451D0" w:rsidRDefault="00E451D0" w:rsidP="00E451D0">
      <w:pPr>
        <w:spacing w:after="0" w:line="240" w:lineRule="auto"/>
        <w:rPr>
          <w:sz w:val="24"/>
          <w:szCs w:val="24"/>
        </w:rPr>
      </w:pPr>
    </w:p>
    <w:p w:rsidR="00E451D0" w:rsidRDefault="00E451D0" w:rsidP="00E451D0">
      <w:pPr>
        <w:spacing w:after="0" w:line="240" w:lineRule="auto"/>
        <w:jc w:val="center"/>
        <w:rPr>
          <w:b/>
          <w:sz w:val="24"/>
          <w:szCs w:val="24"/>
        </w:rPr>
      </w:pPr>
    </w:p>
    <w:p w:rsidR="00E451D0" w:rsidRDefault="00E451D0" w:rsidP="00E451D0">
      <w:pPr>
        <w:spacing w:after="0" w:line="240" w:lineRule="auto"/>
        <w:jc w:val="center"/>
        <w:rPr>
          <w:b/>
          <w:sz w:val="24"/>
          <w:szCs w:val="24"/>
        </w:rPr>
      </w:pPr>
      <w:r>
        <w:rPr>
          <w:b/>
          <w:sz w:val="24"/>
          <w:szCs w:val="24"/>
        </w:rPr>
        <w:t>Uznesenie č. 8/2023</w:t>
      </w:r>
    </w:p>
    <w:p w:rsidR="00E451D0" w:rsidRDefault="00E451D0" w:rsidP="00E451D0">
      <w:pPr>
        <w:spacing w:after="0" w:line="240" w:lineRule="auto"/>
        <w:rPr>
          <w:b/>
          <w:sz w:val="24"/>
          <w:szCs w:val="24"/>
          <w:u w:val="single"/>
        </w:rPr>
      </w:pPr>
    </w:p>
    <w:p w:rsidR="00E451D0" w:rsidRDefault="00E451D0" w:rsidP="00E451D0">
      <w:pPr>
        <w:spacing w:after="0" w:line="240" w:lineRule="auto"/>
        <w:rPr>
          <w:b/>
          <w:sz w:val="24"/>
          <w:szCs w:val="24"/>
          <w:u w:val="single"/>
        </w:rPr>
      </w:pPr>
      <w:r>
        <w:rPr>
          <w:b/>
          <w:sz w:val="24"/>
          <w:szCs w:val="24"/>
          <w:u w:val="single"/>
        </w:rPr>
        <w:t>Schvaľuje:</w:t>
      </w:r>
    </w:p>
    <w:p w:rsidR="00E451D0" w:rsidRDefault="00E451D0" w:rsidP="00E451D0">
      <w:pPr>
        <w:spacing w:after="0" w:line="240" w:lineRule="auto"/>
        <w:rPr>
          <w:b/>
          <w:sz w:val="24"/>
          <w:szCs w:val="24"/>
          <w:u w:val="single"/>
        </w:rPr>
      </w:pPr>
    </w:p>
    <w:p w:rsidR="00E451D0" w:rsidRDefault="00E451D0" w:rsidP="00E451D0">
      <w:pPr>
        <w:spacing w:line="240" w:lineRule="auto"/>
        <w:rPr>
          <w:sz w:val="24"/>
          <w:szCs w:val="24"/>
        </w:rPr>
      </w:pPr>
      <w:r>
        <w:rPr>
          <w:sz w:val="24"/>
          <w:szCs w:val="24"/>
        </w:rPr>
        <w:t>Všeobecné záväzné nariadenie č. 1/2023 o určení výšky príspevku na čiastočnú úhradu nákladov v škole a školských zariadeniach, ktorých zriaďovateľom je obec Hontianske Moravce.</w:t>
      </w:r>
    </w:p>
    <w:p w:rsidR="00E451D0" w:rsidRPr="002B33A6" w:rsidRDefault="00E451D0" w:rsidP="00E451D0">
      <w:pPr>
        <w:spacing w:after="0" w:line="240" w:lineRule="auto"/>
        <w:rPr>
          <w:b/>
          <w:sz w:val="24"/>
          <w:szCs w:val="24"/>
        </w:rPr>
      </w:pPr>
      <w:r w:rsidRPr="002B33A6">
        <w:rPr>
          <w:sz w:val="24"/>
          <w:szCs w:val="24"/>
        </w:rPr>
        <w:t xml:space="preserve">Výsledok hlasovania: </w:t>
      </w:r>
      <w:r w:rsidRPr="002B33A6">
        <w:rPr>
          <w:b/>
          <w:sz w:val="24"/>
          <w:szCs w:val="24"/>
        </w:rPr>
        <w:t>Schválené</w:t>
      </w:r>
    </w:p>
    <w:p w:rsidR="00E451D0" w:rsidRPr="002B33A6" w:rsidRDefault="00E451D0" w:rsidP="00E451D0">
      <w:pPr>
        <w:spacing w:after="0" w:line="240" w:lineRule="auto"/>
        <w:rPr>
          <w:b/>
          <w:sz w:val="24"/>
          <w:szCs w:val="24"/>
        </w:rPr>
      </w:pPr>
      <w:r w:rsidRPr="002B33A6">
        <w:rPr>
          <w:sz w:val="24"/>
          <w:szCs w:val="24"/>
        </w:rPr>
        <w:t xml:space="preserve">Za: </w:t>
      </w:r>
      <w:r w:rsidRPr="002B33A6">
        <w:rPr>
          <w:b/>
          <w:sz w:val="24"/>
          <w:szCs w:val="24"/>
        </w:rPr>
        <w:t xml:space="preserve">6 – MUDr. </w:t>
      </w:r>
      <w:proofErr w:type="spellStart"/>
      <w:r w:rsidRPr="002B33A6">
        <w:rPr>
          <w:b/>
          <w:sz w:val="24"/>
          <w:szCs w:val="24"/>
        </w:rPr>
        <w:t>Jenčo</w:t>
      </w:r>
      <w:proofErr w:type="spellEnd"/>
      <w:r w:rsidRPr="002B33A6">
        <w:rPr>
          <w:b/>
          <w:sz w:val="24"/>
          <w:szCs w:val="24"/>
        </w:rPr>
        <w:t xml:space="preserve">, Ing. Gabryš, </w:t>
      </w:r>
      <w:proofErr w:type="spellStart"/>
      <w:r w:rsidRPr="002B33A6">
        <w:rPr>
          <w:b/>
          <w:sz w:val="24"/>
          <w:szCs w:val="24"/>
        </w:rPr>
        <w:t>Melicherčík</w:t>
      </w:r>
      <w:proofErr w:type="spellEnd"/>
      <w:r w:rsidRPr="002B33A6">
        <w:rPr>
          <w:b/>
          <w:sz w:val="24"/>
          <w:szCs w:val="24"/>
        </w:rPr>
        <w:t xml:space="preserve">, Jankov, </w:t>
      </w:r>
      <w:proofErr w:type="spellStart"/>
      <w:r w:rsidRPr="002B33A6">
        <w:rPr>
          <w:b/>
          <w:sz w:val="24"/>
          <w:szCs w:val="24"/>
        </w:rPr>
        <w:t>Brunauer</w:t>
      </w:r>
      <w:proofErr w:type="spellEnd"/>
      <w:r w:rsidRPr="002B33A6">
        <w:rPr>
          <w:b/>
          <w:sz w:val="24"/>
          <w:szCs w:val="24"/>
        </w:rPr>
        <w:t>, Peťko</w:t>
      </w:r>
    </w:p>
    <w:p w:rsidR="00E451D0" w:rsidRPr="002B33A6" w:rsidRDefault="00E451D0" w:rsidP="00E451D0">
      <w:pPr>
        <w:spacing w:after="0" w:line="240" w:lineRule="auto"/>
        <w:rPr>
          <w:b/>
          <w:sz w:val="24"/>
          <w:szCs w:val="24"/>
        </w:rPr>
      </w:pPr>
      <w:r w:rsidRPr="002B33A6">
        <w:rPr>
          <w:sz w:val="24"/>
          <w:szCs w:val="24"/>
        </w:rPr>
        <w:t xml:space="preserve">Proti: </w:t>
      </w:r>
      <w:r w:rsidRPr="002B33A6">
        <w:rPr>
          <w:b/>
          <w:sz w:val="24"/>
          <w:szCs w:val="24"/>
        </w:rPr>
        <w:t>0</w:t>
      </w:r>
    </w:p>
    <w:p w:rsidR="00E451D0" w:rsidRPr="002B33A6" w:rsidRDefault="00E451D0" w:rsidP="00E451D0">
      <w:pPr>
        <w:spacing w:after="0" w:line="240" w:lineRule="auto"/>
        <w:rPr>
          <w:b/>
          <w:sz w:val="24"/>
          <w:szCs w:val="24"/>
        </w:rPr>
      </w:pPr>
      <w:r w:rsidRPr="002B33A6">
        <w:rPr>
          <w:sz w:val="24"/>
          <w:szCs w:val="24"/>
        </w:rPr>
        <w:t xml:space="preserve">Zdržal sa: </w:t>
      </w:r>
      <w:r w:rsidRPr="002B33A6">
        <w:rPr>
          <w:b/>
          <w:sz w:val="24"/>
          <w:szCs w:val="24"/>
        </w:rPr>
        <w:t>0</w:t>
      </w:r>
    </w:p>
    <w:p w:rsidR="00E451D0" w:rsidRDefault="00E451D0" w:rsidP="00E451D0">
      <w:pPr>
        <w:spacing w:after="0" w:line="240" w:lineRule="auto"/>
        <w:jc w:val="center"/>
        <w:rPr>
          <w:b/>
          <w:sz w:val="24"/>
          <w:szCs w:val="24"/>
        </w:rPr>
      </w:pPr>
    </w:p>
    <w:p w:rsidR="00E451D0" w:rsidRDefault="00E451D0" w:rsidP="00E451D0">
      <w:pPr>
        <w:spacing w:after="0" w:line="240" w:lineRule="auto"/>
        <w:jc w:val="center"/>
        <w:rPr>
          <w:b/>
          <w:sz w:val="24"/>
          <w:szCs w:val="24"/>
        </w:rPr>
      </w:pPr>
    </w:p>
    <w:p w:rsidR="00E451D0" w:rsidRDefault="00E451D0" w:rsidP="00E451D0">
      <w:pPr>
        <w:spacing w:after="0" w:line="240" w:lineRule="auto"/>
        <w:jc w:val="center"/>
        <w:rPr>
          <w:b/>
          <w:sz w:val="24"/>
          <w:szCs w:val="24"/>
        </w:rPr>
      </w:pPr>
      <w:r>
        <w:rPr>
          <w:b/>
          <w:sz w:val="24"/>
          <w:szCs w:val="24"/>
        </w:rPr>
        <w:t>Uznesenie č. 9/2023</w:t>
      </w:r>
    </w:p>
    <w:p w:rsidR="00E451D0" w:rsidRDefault="00E451D0" w:rsidP="00E451D0">
      <w:pPr>
        <w:spacing w:after="0" w:line="240" w:lineRule="auto"/>
        <w:rPr>
          <w:b/>
          <w:sz w:val="24"/>
          <w:szCs w:val="24"/>
          <w:u w:val="single"/>
        </w:rPr>
      </w:pPr>
    </w:p>
    <w:p w:rsidR="00E451D0" w:rsidRDefault="00E451D0" w:rsidP="00E451D0">
      <w:pPr>
        <w:spacing w:after="0" w:line="240" w:lineRule="auto"/>
        <w:rPr>
          <w:b/>
          <w:sz w:val="24"/>
          <w:szCs w:val="24"/>
          <w:u w:val="single"/>
        </w:rPr>
      </w:pPr>
      <w:r>
        <w:rPr>
          <w:b/>
          <w:sz w:val="24"/>
          <w:szCs w:val="24"/>
          <w:u w:val="single"/>
        </w:rPr>
        <w:t>Schvaľuje:</w:t>
      </w:r>
    </w:p>
    <w:p w:rsidR="00E451D0" w:rsidRDefault="00E451D0" w:rsidP="00E451D0">
      <w:pPr>
        <w:spacing w:after="0" w:line="240" w:lineRule="auto"/>
        <w:rPr>
          <w:b/>
          <w:sz w:val="24"/>
          <w:szCs w:val="24"/>
          <w:u w:val="single"/>
        </w:rPr>
      </w:pPr>
    </w:p>
    <w:p w:rsidR="00E451D0" w:rsidRDefault="00E451D0" w:rsidP="00E451D0">
      <w:pPr>
        <w:spacing w:line="240" w:lineRule="auto"/>
        <w:rPr>
          <w:sz w:val="24"/>
          <w:szCs w:val="24"/>
        </w:rPr>
      </w:pPr>
      <w:r>
        <w:rPr>
          <w:sz w:val="24"/>
          <w:szCs w:val="24"/>
        </w:rPr>
        <w:t>Všeobecné záväzné nariadenie č. 2/2023 o určení výšky dotácie na prevádzku a mzdy na dieťa materskej školy a dieťa školského zariadenia na území obce Hontianske Moravce.</w:t>
      </w:r>
    </w:p>
    <w:p w:rsidR="00E451D0" w:rsidRPr="002B33A6" w:rsidRDefault="00E451D0" w:rsidP="00E451D0">
      <w:pPr>
        <w:spacing w:after="0" w:line="240" w:lineRule="auto"/>
        <w:rPr>
          <w:b/>
          <w:sz w:val="24"/>
          <w:szCs w:val="24"/>
        </w:rPr>
      </w:pPr>
      <w:r w:rsidRPr="002B33A6">
        <w:rPr>
          <w:sz w:val="24"/>
          <w:szCs w:val="24"/>
        </w:rPr>
        <w:t xml:space="preserve">Výsledok hlasovania: </w:t>
      </w:r>
      <w:r w:rsidRPr="002B33A6">
        <w:rPr>
          <w:b/>
          <w:sz w:val="24"/>
          <w:szCs w:val="24"/>
        </w:rPr>
        <w:t>Schválené</w:t>
      </w:r>
    </w:p>
    <w:p w:rsidR="00E451D0" w:rsidRPr="002B33A6" w:rsidRDefault="00E451D0" w:rsidP="00E451D0">
      <w:pPr>
        <w:spacing w:after="0" w:line="240" w:lineRule="auto"/>
        <w:rPr>
          <w:b/>
          <w:sz w:val="24"/>
          <w:szCs w:val="24"/>
        </w:rPr>
      </w:pPr>
      <w:r w:rsidRPr="002B33A6">
        <w:rPr>
          <w:sz w:val="24"/>
          <w:szCs w:val="24"/>
        </w:rPr>
        <w:t xml:space="preserve">Za: </w:t>
      </w:r>
      <w:r w:rsidRPr="002B33A6">
        <w:rPr>
          <w:b/>
          <w:sz w:val="24"/>
          <w:szCs w:val="24"/>
        </w:rPr>
        <w:t xml:space="preserve">6 – MUDr. </w:t>
      </w:r>
      <w:proofErr w:type="spellStart"/>
      <w:r w:rsidRPr="002B33A6">
        <w:rPr>
          <w:b/>
          <w:sz w:val="24"/>
          <w:szCs w:val="24"/>
        </w:rPr>
        <w:t>Jenčo</w:t>
      </w:r>
      <w:proofErr w:type="spellEnd"/>
      <w:r w:rsidRPr="002B33A6">
        <w:rPr>
          <w:b/>
          <w:sz w:val="24"/>
          <w:szCs w:val="24"/>
        </w:rPr>
        <w:t xml:space="preserve">, Ing. Gabryš, </w:t>
      </w:r>
      <w:proofErr w:type="spellStart"/>
      <w:r w:rsidRPr="002B33A6">
        <w:rPr>
          <w:b/>
          <w:sz w:val="24"/>
          <w:szCs w:val="24"/>
        </w:rPr>
        <w:t>Melicherčík</w:t>
      </w:r>
      <w:proofErr w:type="spellEnd"/>
      <w:r w:rsidRPr="002B33A6">
        <w:rPr>
          <w:b/>
          <w:sz w:val="24"/>
          <w:szCs w:val="24"/>
        </w:rPr>
        <w:t xml:space="preserve">, Jankov, </w:t>
      </w:r>
      <w:proofErr w:type="spellStart"/>
      <w:r w:rsidRPr="002B33A6">
        <w:rPr>
          <w:b/>
          <w:sz w:val="24"/>
          <w:szCs w:val="24"/>
        </w:rPr>
        <w:t>Brunauer</w:t>
      </w:r>
      <w:proofErr w:type="spellEnd"/>
      <w:r w:rsidRPr="002B33A6">
        <w:rPr>
          <w:b/>
          <w:sz w:val="24"/>
          <w:szCs w:val="24"/>
        </w:rPr>
        <w:t>, Peťko</w:t>
      </w:r>
    </w:p>
    <w:p w:rsidR="00E451D0" w:rsidRPr="002B33A6" w:rsidRDefault="00E451D0" w:rsidP="00E451D0">
      <w:pPr>
        <w:spacing w:after="0" w:line="240" w:lineRule="auto"/>
        <w:rPr>
          <w:b/>
          <w:sz w:val="24"/>
          <w:szCs w:val="24"/>
        </w:rPr>
      </w:pPr>
      <w:r w:rsidRPr="002B33A6">
        <w:rPr>
          <w:sz w:val="24"/>
          <w:szCs w:val="24"/>
        </w:rPr>
        <w:t xml:space="preserve">Proti: </w:t>
      </w:r>
      <w:r w:rsidRPr="002B33A6">
        <w:rPr>
          <w:b/>
          <w:sz w:val="24"/>
          <w:szCs w:val="24"/>
        </w:rPr>
        <w:t>0</w:t>
      </w:r>
    </w:p>
    <w:p w:rsidR="00E451D0" w:rsidRPr="002B33A6" w:rsidRDefault="00E451D0" w:rsidP="00E451D0">
      <w:pPr>
        <w:spacing w:after="0" w:line="240" w:lineRule="auto"/>
        <w:rPr>
          <w:b/>
          <w:sz w:val="24"/>
          <w:szCs w:val="24"/>
        </w:rPr>
      </w:pPr>
      <w:r w:rsidRPr="002B33A6">
        <w:rPr>
          <w:sz w:val="24"/>
          <w:szCs w:val="24"/>
        </w:rPr>
        <w:t xml:space="preserve">Zdržal sa: </w:t>
      </w:r>
      <w:r w:rsidRPr="002B33A6">
        <w:rPr>
          <w:b/>
          <w:sz w:val="24"/>
          <w:szCs w:val="24"/>
        </w:rPr>
        <w:t>0</w:t>
      </w:r>
    </w:p>
    <w:p w:rsidR="00E451D0" w:rsidRDefault="00E451D0" w:rsidP="00E451D0">
      <w:pPr>
        <w:spacing w:after="0" w:line="240" w:lineRule="auto"/>
        <w:rPr>
          <w:sz w:val="24"/>
          <w:szCs w:val="24"/>
        </w:rPr>
      </w:pPr>
    </w:p>
    <w:p w:rsidR="00E451D0" w:rsidRDefault="00E451D0" w:rsidP="00E451D0">
      <w:pPr>
        <w:spacing w:after="0" w:line="240" w:lineRule="auto"/>
        <w:rPr>
          <w:sz w:val="24"/>
          <w:szCs w:val="24"/>
        </w:rPr>
      </w:pPr>
    </w:p>
    <w:p w:rsidR="00E451D0" w:rsidRDefault="00E451D0" w:rsidP="00E451D0">
      <w:pPr>
        <w:spacing w:after="0" w:line="240" w:lineRule="auto"/>
        <w:jc w:val="center"/>
        <w:rPr>
          <w:b/>
          <w:sz w:val="24"/>
          <w:szCs w:val="24"/>
        </w:rPr>
      </w:pPr>
      <w:r>
        <w:rPr>
          <w:b/>
          <w:sz w:val="24"/>
          <w:szCs w:val="24"/>
        </w:rPr>
        <w:lastRenderedPageBreak/>
        <w:t>Uznesenie č. 10/2023</w:t>
      </w:r>
    </w:p>
    <w:p w:rsidR="00E451D0" w:rsidRDefault="00E451D0" w:rsidP="00E451D0">
      <w:pPr>
        <w:spacing w:after="0" w:line="240" w:lineRule="auto"/>
        <w:rPr>
          <w:b/>
          <w:sz w:val="24"/>
          <w:szCs w:val="24"/>
          <w:u w:val="single"/>
        </w:rPr>
      </w:pPr>
    </w:p>
    <w:p w:rsidR="00E451D0" w:rsidRDefault="00E451D0" w:rsidP="00E451D0">
      <w:pPr>
        <w:spacing w:after="0" w:line="240" w:lineRule="auto"/>
        <w:rPr>
          <w:b/>
          <w:sz w:val="24"/>
          <w:szCs w:val="24"/>
          <w:u w:val="single"/>
        </w:rPr>
      </w:pPr>
      <w:r>
        <w:rPr>
          <w:b/>
          <w:sz w:val="24"/>
          <w:szCs w:val="24"/>
          <w:u w:val="single"/>
        </w:rPr>
        <w:t>Schvaľuje:</w:t>
      </w:r>
    </w:p>
    <w:p w:rsidR="00E451D0" w:rsidRDefault="00E451D0" w:rsidP="00E451D0">
      <w:pPr>
        <w:spacing w:after="0" w:line="240" w:lineRule="auto"/>
        <w:rPr>
          <w:b/>
          <w:sz w:val="24"/>
          <w:szCs w:val="24"/>
          <w:u w:val="single"/>
        </w:rPr>
      </w:pPr>
    </w:p>
    <w:p w:rsidR="00E451D0" w:rsidRDefault="00E451D0" w:rsidP="00E451D0">
      <w:pPr>
        <w:spacing w:after="0" w:line="240" w:lineRule="auto"/>
        <w:rPr>
          <w:sz w:val="24"/>
          <w:szCs w:val="24"/>
        </w:rPr>
      </w:pPr>
      <w:r>
        <w:rPr>
          <w:sz w:val="24"/>
          <w:szCs w:val="24"/>
        </w:rPr>
        <w:t xml:space="preserve">Spolufinancovanie projektu s názvom Nákup osobného automobilu pre terénne sociálne služby cez Operačný program Integrovaný regionálny operačný program, Prioritná os:            5 – Miestny rozvoj vedený komunitou, Investičná priorita: </w:t>
      </w:r>
      <w:r w:rsidRPr="00C872B3">
        <w:rPr>
          <w:sz w:val="24"/>
          <w:szCs w:val="24"/>
        </w:rPr>
        <w:t xml:space="preserve">5.1 - </w:t>
      </w:r>
      <w:r w:rsidRPr="00C872B3">
        <w:rPr>
          <w:color w:val="000000"/>
          <w:sz w:val="24"/>
          <w:szCs w:val="24"/>
        </w:rPr>
        <w:t>Záväzné investície v rámci stratégií miestneho rozvoja vedeného komunitou</w:t>
      </w:r>
      <w:r>
        <w:rPr>
          <w:color w:val="000000"/>
          <w:sz w:val="24"/>
          <w:szCs w:val="24"/>
        </w:rPr>
        <w:t>, Špecifi</w:t>
      </w:r>
      <w:r w:rsidRPr="00C872B3">
        <w:rPr>
          <w:color w:val="000000"/>
          <w:sz w:val="24"/>
          <w:szCs w:val="24"/>
        </w:rPr>
        <w:t xml:space="preserve">cký cieľ: </w:t>
      </w:r>
      <w:r>
        <w:rPr>
          <w:color w:val="000000"/>
          <w:sz w:val="24"/>
          <w:szCs w:val="24"/>
        </w:rPr>
        <w:t>5.1.2 Zlepšenie udrž</w:t>
      </w:r>
      <w:r w:rsidRPr="00C872B3">
        <w:rPr>
          <w:color w:val="000000"/>
          <w:sz w:val="24"/>
          <w:szCs w:val="24"/>
        </w:rPr>
        <w:t>ateľných vzťahov medzi vidieckymi rozvojovými centrami</w:t>
      </w:r>
      <w:r>
        <w:rPr>
          <w:color w:val="000000"/>
          <w:sz w:val="24"/>
          <w:szCs w:val="24"/>
        </w:rPr>
        <w:t xml:space="preserve"> a ich zázemím vo verejných služ</w:t>
      </w:r>
      <w:r w:rsidRPr="00C872B3">
        <w:rPr>
          <w:color w:val="000000"/>
          <w:sz w:val="24"/>
          <w:szCs w:val="24"/>
        </w:rPr>
        <w:t>bách a vo verejných infraštruktúrach, Aktivita: C2 Terénne a ambulantné služby, kód výzvy: IROP-CLLD-P780-512-005</w:t>
      </w:r>
      <w:r>
        <w:rPr>
          <w:color w:val="000000"/>
          <w:sz w:val="24"/>
          <w:szCs w:val="24"/>
        </w:rPr>
        <w:t xml:space="preserve"> vo výške 5 % z maximálnej sumy 35 000 €.</w:t>
      </w:r>
    </w:p>
    <w:p w:rsidR="00E451D0" w:rsidRDefault="00E451D0" w:rsidP="00E451D0">
      <w:pPr>
        <w:spacing w:after="0" w:line="240" w:lineRule="auto"/>
        <w:rPr>
          <w:sz w:val="24"/>
          <w:szCs w:val="24"/>
        </w:rPr>
      </w:pPr>
    </w:p>
    <w:p w:rsidR="00E451D0" w:rsidRPr="002B33A6" w:rsidRDefault="00E451D0" w:rsidP="00E451D0">
      <w:pPr>
        <w:spacing w:after="0" w:line="240" w:lineRule="auto"/>
        <w:rPr>
          <w:b/>
          <w:sz w:val="24"/>
          <w:szCs w:val="24"/>
        </w:rPr>
      </w:pPr>
      <w:r w:rsidRPr="002B33A6">
        <w:rPr>
          <w:sz w:val="24"/>
          <w:szCs w:val="24"/>
        </w:rPr>
        <w:t xml:space="preserve">Výsledok hlasovania: </w:t>
      </w:r>
      <w:r w:rsidRPr="002B33A6">
        <w:rPr>
          <w:b/>
          <w:sz w:val="24"/>
          <w:szCs w:val="24"/>
        </w:rPr>
        <w:t>Schválené</w:t>
      </w:r>
    </w:p>
    <w:p w:rsidR="00E451D0" w:rsidRPr="002B33A6" w:rsidRDefault="00E451D0" w:rsidP="00E451D0">
      <w:pPr>
        <w:spacing w:after="0" w:line="240" w:lineRule="auto"/>
        <w:rPr>
          <w:b/>
          <w:sz w:val="24"/>
          <w:szCs w:val="24"/>
        </w:rPr>
      </w:pPr>
      <w:r w:rsidRPr="002B33A6">
        <w:rPr>
          <w:sz w:val="24"/>
          <w:szCs w:val="24"/>
        </w:rPr>
        <w:t xml:space="preserve">Za: </w:t>
      </w:r>
      <w:r w:rsidRPr="002B33A6">
        <w:rPr>
          <w:b/>
          <w:sz w:val="24"/>
          <w:szCs w:val="24"/>
        </w:rPr>
        <w:t xml:space="preserve">6 – MUDr. </w:t>
      </w:r>
      <w:proofErr w:type="spellStart"/>
      <w:r w:rsidRPr="002B33A6">
        <w:rPr>
          <w:b/>
          <w:sz w:val="24"/>
          <w:szCs w:val="24"/>
        </w:rPr>
        <w:t>Jenčo</w:t>
      </w:r>
      <w:proofErr w:type="spellEnd"/>
      <w:r w:rsidRPr="002B33A6">
        <w:rPr>
          <w:b/>
          <w:sz w:val="24"/>
          <w:szCs w:val="24"/>
        </w:rPr>
        <w:t xml:space="preserve">, Ing. Gabryš, </w:t>
      </w:r>
      <w:proofErr w:type="spellStart"/>
      <w:r w:rsidRPr="002B33A6">
        <w:rPr>
          <w:b/>
          <w:sz w:val="24"/>
          <w:szCs w:val="24"/>
        </w:rPr>
        <w:t>Melicherčík</w:t>
      </w:r>
      <w:proofErr w:type="spellEnd"/>
      <w:r w:rsidRPr="002B33A6">
        <w:rPr>
          <w:b/>
          <w:sz w:val="24"/>
          <w:szCs w:val="24"/>
        </w:rPr>
        <w:t xml:space="preserve">, Jankov, </w:t>
      </w:r>
      <w:proofErr w:type="spellStart"/>
      <w:r w:rsidRPr="002B33A6">
        <w:rPr>
          <w:b/>
          <w:sz w:val="24"/>
          <w:szCs w:val="24"/>
        </w:rPr>
        <w:t>Brunauer</w:t>
      </w:r>
      <w:proofErr w:type="spellEnd"/>
      <w:r w:rsidRPr="002B33A6">
        <w:rPr>
          <w:b/>
          <w:sz w:val="24"/>
          <w:szCs w:val="24"/>
        </w:rPr>
        <w:t>, Peťko</w:t>
      </w:r>
    </w:p>
    <w:p w:rsidR="00E451D0" w:rsidRPr="002B33A6" w:rsidRDefault="00E451D0" w:rsidP="00E451D0">
      <w:pPr>
        <w:spacing w:after="0" w:line="240" w:lineRule="auto"/>
        <w:rPr>
          <w:b/>
          <w:sz w:val="24"/>
          <w:szCs w:val="24"/>
        </w:rPr>
      </w:pPr>
      <w:r w:rsidRPr="002B33A6">
        <w:rPr>
          <w:sz w:val="24"/>
          <w:szCs w:val="24"/>
        </w:rPr>
        <w:t xml:space="preserve">Proti: </w:t>
      </w:r>
      <w:r w:rsidRPr="002B33A6">
        <w:rPr>
          <w:b/>
          <w:sz w:val="24"/>
          <w:szCs w:val="24"/>
        </w:rPr>
        <w:t>0</w:t>
      </w:r>
    </w:p>
    <w:p w:rsidR="00E451D0" w:rsidRPr="002B33A6" w:rsidRDefault="00E451D0" w:rsidP="00E451D0">
      <w:pPr>
        <w:spacing w:after="0" w:line="240" w:lineRule="auto"/>
        <w:rPr>
          <w:b/>
          <w:sz w:val="24"/>
          <w:szCs w:val="24"/>
        </w:rPr>
      </w:pPr>
      <w:r w:rsidRPr="002B33A6">
        <w:rPr>
          <w:sz w:val="24"/>
          <w:szCs w:val="24"/>
        </w:rPr>
        <w:t xml:space="preserve">Zdržal sa: </w:t>
      </w:r>
      <w:r w:rsidRPr="002B33A6">
        <w:rPr>
          <w:b/>
          <w:sz w:val="24"/>
          <w:szCs w:val="24"/>
        </w:rPr>
        <w:t>0</w:t>
      </w:r>
    </w:p>
    <w:p w:rsidR="00E451D0" w:rsidRDefault="00E451D0" w:rsidP="00E451D0">
      <w:pPr>
        <w:spacing w:after="0" w:line="240" w:lineRule="auto"/>
        <w:rPr>
          <w:sz w:val="24"/>
          <w:szCs w:val="24"/>
        </w:rPr>
      </w:pPr>
    </w:p>
    <w:p w:rsidR="00E451D0" w:rsidRDefault="00E451D0" w:rsidP="00E451D0">
      <w:pPr>
        <w:spacing w:after="0" w:line="240" w:lineRule="auto"/>
        <w:rPr>
          <w:sz w:val="24"/>
          <w:szCs w:val="24"/>
        </w:rPr>
      </w:pPr>
    </w:p>
    <w:p w:rsidR="00E451D0" w:rsidRDefault="00E451D0" w:rsidP="00E451D0">
      <w:pPr>
        <w:spacing w:after="0" w:line="240" w:lineRule="auto"/>
        <w:rPr>
          <w:sz w:val="24"/>
          <w:szCs w:val="24"/>
        </w:rPr>
      </w:pPr>
    </w:p>
    <w:p w:rsidR="00E451D0" w:rsidRDefault="00E451D0" w:rsidP="00E451D0">
      <w:pPr>
        <w:spacing w:after="0" w:line="240" w:lineRule="auto"/>
        <w:rPr>
          <w:sz w:val="24"/>
          <w:szCs w:val="24"/>
        </w:rPr>
      </w:pPr>
    </w:p>
    <w:p w:rsidR="00E451D0" w:rsidRDefault="00E451D0" w:rsidP="00E451D0">
      <w:pPr>
        <w:spacing w:after="0" w:line="240" w:lineRule="auto"/>
        <w:rPr>
          <w:sz w:val="24"/>
          <w:szCs w:val="24"/>
        </w:rPr>
      </w:pPr>
    </w:p>
    <w:p w:rsidR="00E451D0" w:rsidRDefault="00E451D0" w:rsidP="00E451D0">
      <w:pPr>
        <w:spacing w:after="0" w:line="240" w:lineRule="auto"/>
        <w:rPr>
          <w:sz w:val="24"/>
          <w:szCs w:val="24"/>
        </w:rPr>
      </w:pPr>
    </w:p>
    <w:p w:rsidR="00E451D0" w:rsidRDefault="00E451D0" w:rsidP="00E451D0">
      <w:pPr>
        <w:spacing w:after="0" w:line="240" w:lineRule="auto"/>
        <w:rPr>
          <w:sz w:val="24"/>
          <w:szCs w:val="24"/>
        </w:rPr>
      </w:pPr>
      <w:r>
        <w:rPr>
          <w:sz w:val="24"/>
          <w:szCs w:val="24"/>
        </w:rPr>
        <w:t>V Hontianskych Moravciach, 16.01.2023</w:t>
      </w:r>
      <w:r>
        <w:rPr>
          <w:sz w:val="24"/>
          <w:szCs w:val="24"/>
        </w:rPr>
        <w:tab/>
      </w:r>
      <w:r>
        <w:rPr>
          <w:sz w:val="24"/>
          <w:szCs w:val="24"/>
        </w:rPr>
        <w:tab/>
      </w:r>
      <w:r>
        <w:rPr>
          <w:sz w:val="24"/>
          <w:szCs w:val="24"/>
        </w:rPr>
        <w:tab/>
      </w:r>
      <w:r>
        <w:rPr>
          <w:sz w:val="24"/>
          <w:szCs w:val="24"/>
        </w:rPr>
        <w:tab/>
      </w:r>
      <w:r>
        <w:rPr>
          <w:sz w:val="24"/>
          <w:szCs w:val="24"/>
        </w:rPr>
        <w:tab/>
        <w:t>Dalibor Tesársky</w:t>
      </w:r>
    </w:p>
    <w:p w:rsidR="00E451D0" w:rsidRDefault="00E451D0" w:rsidP="00E451D0">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starosta obce</w:t>
      </w:r>
    </w:p>
    <w:p w:rsidR="00E451D0" w:rsidRDefault="00E451D0" w:rsidP="00E451D0">
      <w:pPr>
        <w:spacing w:after="0" w:line="240" w:lineRule="auto"/>
        <w:rPr>
          <w:sz w:val="24"/>
          <w:szCs w:val="24"/>
        </w:rPr>
      </w:pPr>
    </w:p>
    <w:p w:rsidR="00E451D0" w:rsidRDefault="00E451D0" w:rsidP="00E451D0">
      <w:pPr>
        <w:spacing w:after="0" w:line="240" w:lineRule="auto"/>
        <w:rPr>
          <w:sz w:val="24"/>
          <w:szCs w:val="24"/>
        </w:rPr>
      </w:pPr>
    </w:p>
    <w:p w:rsidR="00E451D0" w:rsidRDefault="00E451D0" w:rsidP="00E451D0">
      <w:pPr>
        <w:spacing w:after="0" w:line="240" w:lineRule="auto"/>
        <w:rPr>
          <w:sz w:val="24"/>
          <w:szCs w:val="24"/>
        </w:rPr>
      </w:pPr>
    </w:p>
    <w:p w:rsidR="00E451D0" w:rsidRDefault="00E451D0" w:rsidP="00E451D0">
      <w:pPr>
        <w:spacing w:after="0" w:line="240" w:lineRule="auto"/>
        <w:rPr>
          <w:sz w:val="24"/>
          <w:szCs w:val="24"/>
        </w:rPr>
      </w:pPr>
    </w:p>
    <w:p w:rsidR="00E451D0" w:rsidRDefault="00E451D0" w:rsidP="00E451D0">
      <w:pPr>
        <w:spacing w:after="0" w:line="240" w:lineRule="auto"/>
        <w:rPr>
          <w:sz w:val="24"/>
          <w:szCs w:val="24"/>
        </w:rPr>
      </w:pPr>
    </w:p>
    <w:p w:rsidR="00E451D0" w:rsidRDefault="00E451D0" w:rsidP="00E451D0">
      <w:pPr>
        <w:spacing w:after="0" w:line="240" w:lineRule="auto"/>
        <w:rPr>
          <w:sz w:val="24"/>
          <w:szCs w:val="24"/>
        </w:rPr>
      </w:pPr>
    </w:p>
    <w:p w:rsidR="00E451D0" w:rsidRDefault="00E451D0" w:rsidP="00E451D0">
      <w:pPr>
        <w:spacing w:after="0" w:line="240" w:lineRule="auto"/>
        <w:rPr>
          <w:sz w:val="24"/>
          <w:szCs w:val="24"/>
        </w:rPr>
      </w:pPr>
    </w:p>
    <w:p w:rsidR="00E451D0" w:rsidRDefault="00E451D0" w:rsidP="00E451D0">
      <w:pPr>
        <w:spacing w:after="0" w:line="240" w:lineRule="auto"/>
        <w:rPr>
          <w:sz w:val="24"/>
          <w:szCs w:val="24"/>
        </w:rPr>
      </w:pPr>
    </w:p>
    <w:p w:rsidR="00E451D0" w:rsidRDefault="00E451D0" w:rsidP="00E451D0">
      <w:pPr>
        <w:spacing w:after="0" w:line="240" w:lineRule="auto"/>
        <w:rPr>
          <w:sz w:val="24"/>
          <w:szCs w:val="24"/>
        </w:rPr>
      </w:pPr>
    </w:p>
    <w:p w:rsidR="00E451D0" w:rsidRDefault="00E451D0" w:rsidP="00E451D0">
      <w:pPr>
        <w:spacing w:after="0" w:line="240" w:lineRule="auto"/>
        <w:rPr>
          <w:sz w:val="24"/>
          <w:szCs w:val="24"/>
        </w:rPr>
      </w:pPr>
    </w:p>
    <w:p w:rsidR="00E451D0" w:rsidRDefault="00E451D0" w:rsidP="00E451D0">
      <w:pPr>
        <w:spacing w:after="0" w:line="240" w:lineRule="auto"/>
        <w:rPr>
          <w:sz w:val="24"/>
          <w:szCs w:val="24"/>
        </w:rPr>
      </w:pPr>
    </w:p>
    <w:p w:rsidR="00E451D0" w:rsidRDefault="00E451D0" w:rsidP="00E451D0">
      <w:pPr>
        <w:spacing w:after="0" w:line="240" w:lineRule="auto"/>
        <w:rPr>
          <w:sz w:val="24"/>
          <w:szCs w:val="24"/>
        </w:rPr>
      </w:pPr>
    </w:p>
    <w:p w:rsidR="00E451D0" w:rsidRDefault="00E451D0" w:rsidP="00E451D0">
      <w:pPr>
        <w:spacing w:after="0" w:line="240" w:lineRule="auto"/>
        <w:rPr>
          <w:sz w:val="24"/>
          <w:szCs w:val="24"/>
        </w:rPr>
      </w:pPr>
    </w:p>
    <w:p w:rsidR="00E451D0" w:rsidRDefault="00E451D0" w:rsidP="00E451D0">
      <w:pPr>
        <w:spacing w:after="0" w:line="240" w:lineRule="auto"/>
        <w:rPr>
          <w:sz w:val="24"/>
          <w:szCs w:val="24"/>
        </w:rPr>
      </w:pPr>
    </w:p>
    <w:p w:rsidR="00043459" w:rsidRDefault="00043459"/>
    <w:sectPr w:rsidR="000434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E3D1C"/>
    <w:multiLevelType w:val="hybridMultilevel"/>
    <w:tmpl w:val="88F0EE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3011F79"/>
    <w:multiLevelType w:val="hybridMultilevel"/>
    <w:tmpl w:val="157208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6B22BE4"/>
    <w:multiLevelType w:val="hybridMultilevel"/>
    <w:tmpl w:val="5ABEAB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E451D0"/>
    <w:rsid w:val="00043459"/>
    <w:rsid w:val="00E451D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451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680</Words>
  <Characters>3879</Characters>
  <Application>Microsoft Office Word</Application>
  <DocSecurity>0</DocSecurity>
  <Lines>32</Lines>
  <Paragraphs>9</Paragraphs>
  <ScaleCrop>false</ScaleCrop>
  <Company/>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babicova</dc:creator>
  <cp:keywords/>
  <dc:description/>
  <cp:lastModifiedBy>babicova</cp:lastModifiedBy>
  <cp:revision>2</cp:revision>
  <dcterms:created xsi:type="dcterms:W3CDTF">2023-01-17T12:18:00Z</dcterms:created>
  <dcterms:modified xsi:type="dcterms:W3CDTF">2023-01-17T12:18:00Z</dcterms:modified>
</cp:coreProperties>
</file>